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64" w:tblpY="1457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FB1E47" w:rsidRPr="00AE33F6" w:rsidTr="00140A2F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Прва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Друга измена</w:t>
            </w:r>
          </w:p>
        </w:tc>
      </w:tr>
      <w:tr w:rsidR="00FB1E47" w:rsidRPr="00AE33F6" w:rsidTr="00140A2F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67DB" w:rsidRPr="00AE33F6" w:rsidTr="00272294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7F143D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40406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40406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C8414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40406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40406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C8414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40406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40406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C8414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EF6D3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EF6D3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B158D6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B158D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B77E7A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80183D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80183D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80183D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9325B" w:rsidRPr="00AE33F6" w:rsidTr="00E9325B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5B" w:rsidRPr="00E9325B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5B" w:rsidRPr="00E9325B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325B" w:rsidRPr="00E9325B" w:rsidRDefault="00E9325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25B" w:rsidRPr="00E9325B" w:rsidRDefault="00E9325B" w:rsidP="00E9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25B" w:rsidRPr="00E9325B" w:rsidRDefault="00E9325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2E2741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8F67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2E2741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2E2741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D467C9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272294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9325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DB" w:rsidRPr="00D467C9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</w:t>
            </w:r>
            <w:r w:rsidR="009A03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8F67DB" w:rsidRPr="00AE33F6" w:rsidTr="00140A2F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8F67DB" w:rsidRPr="00AE33F6" w:rsidTr="00140A2F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F67DB" w:rsidRPr="00AE33F6" w:rsidTr="00140A2F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8F67DB" w:rsidRPr="00AE33F6" w:rsidTr="00140A2F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67DB" w:rsidRPr="00AE33F6" w:rsidTr="00140A2F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Трошковиосталогнепоменутогматеријала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F67DB" w:rsidRPr="00AE33F6" w:rsidTr="00140A2F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E970B4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8F67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E970B4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E970B4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E9325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8F67DB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B1E47" w:rsidRDefault="00E9325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12.5</w:t>
            </w:r>
            <w:r w:rsidR="008F6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8F67D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9.050.000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 w:rsidR="009A0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 w:rsidR="009A03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140A2F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 w:rsidR="00F27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2.470.000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2.470.000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2.470.000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2.470.000</w:t>
            </w:r>
          </w:p>
        </w:tc>
      </w:tr>
      <w:tr w:rsidR="00FB1E47" w:rsidRPr="00AE33F6" w:rsidTr="00140A2F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140A2F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Pr="00654ECE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FB1E47" w:rsidRPr="00AE33F6" w:rsidTr="00140A2F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B1E47" w:rsidRPr="00AE33F6" w:rsidTr="00140A2F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7" w:rsidRPr="00C8249D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осталог алата и инвентара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B1E47" w:rsidRPr="00AE33F6" w:rsidTr="00140A2F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7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7" w:rsidRPr="00303D9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E47" w:rsidRPr="00303D99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3.849.000</w:t>
            </w:r>
          </w:p>
        </w:tc>
      </w:tr>
      <w:tr w:rsidR="00FB1E47" w:rsidRPr="00AE33F6" w:rsidTr="00140A2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FB1E47" w:rsidRPr="003F491C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27.468.000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8F67DB" w:rsidRDefault="00E9325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27.9</w:t>
            </w:r>
            <w:r w:rsidR="008F6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FB1E47" w:rsidRPr="00AE33F6" w:rsidTr="00140A2F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8F67DB" w:rsidRPr="00AE33F6" w:rsidTr="00140A2F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8F67DB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67DB" w:rsidRPr="00F75480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BA13A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60250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602507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60250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60250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602507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654ECE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654ECE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67DB" w:rsidRPr="00F75480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1.300.000</w:t>
            </w:r>
          </w:p>
        </w:tc>
      </w:tr>
      <w:tr w:rsidR="008F67DB" w:rsidRPr="00AE33F6" w:rsidTr="00272294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272294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DB" w:rsidRPr="005B2493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 w:rsidR="009A0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 w:rsidR="009A0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 w:rsidR="009A0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 w:rsidR="009A03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Pr="00781363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8F67DB" w:rsidRPr="00AE33F6" w:rsidTr="00140A2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534AC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8F67DB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8F67DB" w:rsidRPr="00AE33F6" w:rsidTr="00140A2F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8F67DB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14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 w:rsidR="00140A2F"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47" w:rsidRPr="00AE765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E76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E7657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47" w:rsidRDefault="00140A2F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140A2F" w:rsidRPr="00AE33F6" w:rsidTr="008F67DB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2F" w:rsidRPr="00140A2F" w:rsidRDefault="00140A2F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2F" w:rsidRPr="00140A2F" w:rsidRDefault="00140A2F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2F" w:rsidRPr="00140A2F" w:rsidRDefault="00140A2F" w:rsidP="0014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A2F" w:rsidRDefault="00140A2F" w:rsidP="0014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A2F" w:rsidRDefault="00140A2F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B1E47" w:rsidRPr="00AE33F6" w:rsidTr="00140A2F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140A2F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B1E47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14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 w:rsidR="00140A2F"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 w:rsidR="00140A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AE765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E7657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140A2F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B1E47" w:rsidRPr="00AE33F6" w:rsidTr="00272294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140A2F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FB1E47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8F67DB" w:rsidRPr="00AE33F6" w:rsidTr="00140A2F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236A2F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3E4B2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3E4B22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F50D1C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F67DB" w:rsidRPr="00AE33F6" w:rsidTr="00140A2F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67DB" w:rsidRPr="00AE33F6" w:rsidTr="00140A2F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B1E47" w:rsidRPr="00AE33F6" w:rsidTr="00140A2F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140A2F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B1E47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5.090.000</w:t>
            </w:r>
          </w:p>
        </w:tc>
      </w:tr>
      <w:tr w:rsidR="00FB1E47" w:rsidRPr="00AE33F6" w:rsidTr="00272294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236144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52.132.826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52.132.826</w:t>
            </w:r>
          </w:p>
        </w:tc>
      </w:tr>
      <w:tr w:rsidR="00FB1E47" w:rsidRPr="00AE33F6" w:rsidTr="00140A2F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7DB" w:rsidRPr="0061395F" w:rsidRDefault="008F67DB" w:rsidP="008F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BA13A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EA32A0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8F67DB" w:rsidRPr="00AE33F6" w:rsidTr="00272294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702D62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3.780.000</w:t>
            </w:r>
          </w:p>
        </w:tc>
      </w:tr>
      <w:tr w:rsidR="00FB1E47" w:rsidRPr="00AE33F6" w:rsidTr="00140A2F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AF6D51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AF6D51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AF6D51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8F67DB" w:rsidRPr="00AE33F6" w:rsidTr="00140A2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8F67DB" w:rsidRPr="00AE33F6" w:rsidTr="00140A2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4971C5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0D0DA3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67DB" w:rsidRPr="00AE33F6" w:rsidTr="00140A2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Pr="00560A31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Pr="00F53078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F53078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54ECE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54ECE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Pr="00FA206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FA206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FA2067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FA2067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646B98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Pr="00560A31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Pr="00F53078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60250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8F67DB" w:rsidRPr="00AE33F6" w:rsidTr="00140A2F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67DB" w:rsidRPr="00AE33F6" w:rsidTr="00E75005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Pr="0069665A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Pr="0069665A" w:rsidRDefault="00E75005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67DB">
              <w:rPr>
                <w:rFonts w:ascii="Times New Roman" w:eastAsia="Times New Roman" w:hAnsi="Times New Roman" w:cs="Times New Roman"/>
                <w:color w:val="000000"/>
              </w:rPr>
              <w:t>.500.000</w:t>
            </w:r>
          </w:p>
        </w:tc>
      </w:tr>
      <w:tr w:rsidR="008F67DB" w:rsidRPr="00AE33F6" w:rsidTr="00140A2F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EA085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EA085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9665A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9665A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69665A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69665A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67DB" w:rsidRPr="00AE33F6" w:rsidTr="00140A2F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8F67DB" w:rsidRPr="00AE33F6" w:rsidTr="00140A2F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30.000.000</w:t>
            </w:r>
          </w:p>
        </w:tc>
      </w:tr>
      <w:tr w:rsidR="008F67DB" w:rsidRPr="00AE33F6" w:rsidTr="00E75005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Pr="00E75005" w:rsidRDefault="00E75005" w:rsidP="00E7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1D6DD6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Default="001D6DD6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1.5</w:t>
            </w:r>
            <w:r w:rsidR="008F67D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67DB" w:rsidRPr="00AE33F6" w:rsidTr="00140A2F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9665A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69665A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E83AD8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E83AD8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660.000</w:t>
            </w:r>
          </w:p>
        </w:tc>
      </w:tr>
      <w:tr w:rsidR="008F67DB" w:rsidRPr="00AE33F6" w:rsidTr="00140A2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Default="00FB1E47" w:rsidP="00EA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40.140.000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Default="00E75005" w:rsidP="001D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D6DD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="008F6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D6DD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="008F6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40.000</w:t>
            </w:r>
          </w:p>
        </w:tc>
      </w:tr>
      <w:tr w:rsidR="00FB1E47" w:rsidRPr="00AE33F6" w:rsidTr="00A2407B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A2407B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B1E47" w:rsidRPr="00AE33F6" w:rsidTr="00A2407B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7" w:rsidRPr="00602507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E47" w:rsidRPr="00602507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E47" w:rsidRPr="00602507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A2407B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FB1E47" w:rsidRPr="00AE33F6" w:rsidTr="00A2407B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60250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60250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6D2282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DB55D0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DB55D0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DB55D0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DB55D0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A3424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A34242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763FAF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37533C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7DB" w:rsidRPr="0037533C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EC0CD3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8F67DB" w:rsidRPr="00AE33F6" w:rsidTr="00140A2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8F67DB" w:rsidRPr="00AE33F6" w:rsidTr="00140A2F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67DB" w:rsidRPr="00AE33F6" w:rsidTr="00140A2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8F67DB" w:rsidRPr="00AE33F6" w:rsidTr="00140A2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F67DB" w:rsidRPr="00AE33F6" w:rsidTr="00140A2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26402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26402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26402E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8F67DB" w:rsidRPr="00AE33F6" w:rsidTr="00140A2F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B726DF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26402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26402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26402E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Pr="00B726DF" w:rsidRDefault="00B726DF" w:rsidP="00B7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EA085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Pr="00EA085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одизање ветробрана - пошумљавање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4A42E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4D6FA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0D3FEF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0D3FEF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0D3FEF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E75005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Default="00E75005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D2285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="008F67D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67DB" w:rsidRPr="00AE33F6" w:rsidTr="00140A2F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67DB" w:rsidRPr="00AE33F6" w:rsidTr="00140A2F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остале непредвиђене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272294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002E1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Default="00FB1E47" w:rsidP="00EA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20.070.000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Default="008F67DB" w:rsidP="00B72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6D2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B1E47" w:rsidRPr="00AE33F6" w:rsidTr="00272294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EA0859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65.930.000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8F67DB" w:rsidRDefault="00E75005" w:rsidP="001D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1D6DD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</w:t>
            </w:r>
            <w:r w:rsidR="008F6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D6DD6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</w:t>
            </w:r>
            <w:r w:rsidR="00B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F67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Pr="00EA0859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2.500.000</w:t>
            </w:r>
          </w:p>
        </w:tc>
      </w:tr>
      <w:tr w:rsidR="00FB1E47" w:rsidRPr="00AE33F6" w:rsidTr="00B726DF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EA0859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BD1B6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DB" w:rsidRPr="00BD1B6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2B6D90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E67B26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2B6D90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E67B26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556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D556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D556BE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B8487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CC2FB1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CC2FB1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67DB" w:rsidRPr="00AE33F6" w:rsidTr="00140A2F">
        <w:trPr>
          <w:trHeight w:val="40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образовања и усавршавања - семинари, годишња претплата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03D9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8F67DB" w:rsidRPr="00AE33F6" w:rsidTr="00140A2F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1E4961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8F67DB" w:rsidRPr="00AE33F6" w:rsidTr="00140A2F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67DB" w:rsidRPr="008865FD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Pr="00B32003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6D2285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Pr="00E1681C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Pr="00DC7C4F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DB" w:rsidRPr="00DC7C4F" w:rsidRDefault="006D2285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8F67D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4C304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E1681C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DB" w:rsidRPr="00E1681C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4C304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E1681C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7DB" w:rsidRPr="00E1681C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140A2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4C304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80183D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80183D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B8487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C7C4F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DC7C4F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140A2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67DB" w:rsidRPr="00AE33F6" w:rsidTr="00140A2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B8487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B8487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B84872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67DB" w:rsidRPr="00AE33F6" w:rsidTr="00140A2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Pr="00EB7FA8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16.000.000</w:t>
            </w:r>
          </w:p>
        </w:tc>
      </w:tr>
      <w:tr w:rsidR="008F67DB" w:rsidRPr="00AE33F6" w:rsidTr="00140A2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B8487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1E4961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7D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140A2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67DB" w:rsidRPr="00AE33F6" w:rsidTr="00140A2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E0333F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E0333F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67DB" w:rsidRPr="00AE33F6" w:rsidTr="00140A2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8F159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8F159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8F159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67DB" w:rsidRPr="008F159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Pr="00EA0859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31.990.000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Pr="008F67DB" w:rsidRDefault="008F67DB" w:rsidP="006D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6D2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D2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Pr="00EA0859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1E47" w:rsidRPr="00AE33F6" w:rsidTr="00140A2F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FB1E47" w:rsidRPr="00EA0859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FB1E47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E47" w:rsidRPr="00CF2C7B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E47" w:rsidRPr="00CF2C7B" w:rsidRDefault="00FB1E47" w:rsidP="0084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47" w:rsidRPr="00CF2C7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8F67DB" w:rsidRPr="00AE33F6" w:rsidTr="00F27A0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8F159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8F159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8F1597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8F159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67DB" w:rsidRPr="00AE33F6" w:rsidTr="00F27A0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F67DB" w:rsidRPr="008F1597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BA6626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BA662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BA6626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BA6626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BA662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67DB" w:rsidRPr="00BA6626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BA6626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67DB" w:rsidRPr="00AE33F6" w:rsidTr="00140A2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теријални трошкови - Донације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67DB" w:rsidRPr="00AE33F6" w:rsidTr="00140A2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DB" w:rsidRPr="00D556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7DB" w:rsidRPr="00D556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7DB" w:rsidRPr="00D556BE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67DB" w:rsidRPr="00AE33F6" w:rsidTr="00F27A0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34.529.000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F67DB" w:rsidRPr="008F67DB" w:rsidRDefault="008F67DB" w:rsidP="006D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6D2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D2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камата по основу кредита и зајмова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931AEF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D84139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67DB" w:rsidRPr="00AE33F6" w:rsidTr="00F27A0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F67DB" w:rsidRP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67DB" w:rsidRPr="00AE33F6" w:rsidTr="00F27A0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7DB" w:rsidRPr="00CF2C7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CF2C7B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8F67DB" w:rsidRPr="00AE33F6" w:rsidTr="00F27A0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67DB" w:rsidRPr="00CF2C7B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8F67DB" w:rsidRPr="00AE33F6" w:rsidTr="00140A2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67DB" w:rsidRPr="00D467C9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F67DB" w:rsidRP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8F67DB" w:rsidRPr="005B7BBE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5B7B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5B7B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5B7B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5B7BBE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5B7BBE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F67DB" w:rsidRPr="005B7BBE" w:rsidTr="00140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DB" w:rsidRPr="005B7B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7DB" w:rsidRPr="005B7BBE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7DB" w:rsidRPr="005B7BBE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8F67DB" w:rsidRPr="00796922" w:rsidTr="00F27A0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67DB" w:rsidRPr="00796922" w:rsidRDefault="008F67DB" w:rsidP="008F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67DB" w:rsidRPr="00796922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8F67DB" w:rsidRPr="00EA0859" w:rsidRDefault="008F67DB" w:rsidP="008F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B1E47" w:rsidRPr="005B7BBE" w:rsidTr="00140A2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B1E47" w:rsidRPr="005B7BBE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FB1E47" w:rsidRPr="00EA0859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FB1E47" w:rsidRPr="008F67DB" w:rsidRDefault="008F67DB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FB1E47" w:rsidRPr="00AE33F6" w:rsidTr="00E717B9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B1E47" w:rsidRPr="00D467C9" w:rsidRDefault="00FB1E47" w:rsidP="0084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FB1E47" w:rsidRPr="00B9138B" w:rsidRDefault="00FB1E47" w:rsidP="0084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187.889.826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FB1E47" w:rsidRPr="008F67DB" w:rsidRDefault="008F67DB" w:rsidP="001D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7500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D6DD6"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D6DD6">
              <w:rPr>
                <w:rFonts w:ascii="Times New Roman" w:eastAsia="Times New Roman" w:hAnsi="Times New Roman" w:cs="Times New Roman"/>
                <w:color w:val="000000"/>
                <w:lang/>
              </w:rPr>
              <w:t>5</w:t>
            </w:r>
            <w:r w:rsidR="00E9325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E03E6A" w:rsidRDefault="00E03E6A" w:rsidP="00A2407B">
      <w:pPr>
        <w:spacing w:after="0" w:line="240" w:lineRule="auto"/>
        <w:ind w:left="6480" w:firstLine="720"/>
        <w:jc w:val="center"/>
      </w:pPr>
      <w:r>
        <w:t>______</w:t>
      </w:r>
      <w:r w:rsidR="00A2407B">
        <w:t>____</w:t>
      </w:r>
      <w:r>
        <w:t>_______________</w:t>
      </w:r>
    </w:p>
    <w:p w:rsidR="00A33C40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224A50">
        <w:t>Урош Радановић</w:t>
      </w:r>
    </w:p>
    <w:sectPr w:rsidR="00A33C40" w:rsidSect="00272294">
      <w:headerReference w:type="default" r:id="rId8"/>
      <w:pgSz w:w="12240" w:h="15840"/>
      <w:pgMar w:top="619" w:right="619" w:bottom="720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0C" w:rsidRDefault="006F500C" w:rsidP="00D467C9">
      <w:pPr>
        <w:spacing w:after="0" w:line="240" w:lineRule="auto"/>
      </w:pPr>
      <w:r>
        <w:separator/>
      </w:r>
    </w:p>
  </w:endnote>
  <w:endnote w:type="continuationSeparator" w:id="1">
    <w:p w:rsidR="006F500C" w:rsidRDefault="006F500C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0C" w:rsidRDefault="006F500C" w:rsidP="00D467C9">
      <w:pPr>
        <w:spacing w:after="0" w:line="240" w:lineRule="auto"/>
      </w:pPr>
      <w:r>
        <w:separator/>
      </w:r>
    </w:p>
  </w:footnote>
  <w:footnote w:type="continuationSeparator" w:id="1">
    <w:p w:rsidR="006F500C" w:rsidRDefault="006F500C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DF" w:rsidRPr="00FB1E47" w:rsidRDefault="00B726DF" w:rsidP="0051635E">
    <w:pPr>
      <w:pStyle w:val="Header"/>
      <w:ind w:firstLine="720"/>
    </w:pPr>
    <w:r>
      <w:t>СТРУКТУРА РАСХОДА ЗА 2020. ГОДИНУ – ДРУГА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E16"/>
    <w:rsid w:val="000038DD"/>
    <w:rsid w:val="000043BB"/>
    <w:rsid w:val="000057BA"/>
    <w:rsid w:val="0001086A"/>
    <w:rsid w:val="00017771"/>
    <w:rsid w:val="00025DE0"/>
    <w:rsid w:val="00026F6E"/>
    <w:rsid w:val="00043586"/>
    <w:rsid w:val="000643BA"/>
    <w:rsid w:val="000706EB"/>
    <w:rsid w:val="0007176F"/>
    <w:rsid w:val="00077C65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B1CD6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7021"/>
    <w:rsid w:val="00110AFC"/>
    <w:rsid w:val="0011396B"/>
    <w:rsid w:val="00120CE5"/>
    <w:rsid w:val="001210E1"/>
    <w:rsid w:val="00124769"/>
    <w:rsid w:val="001311FC"/>
    <w:rsid w:val="001361D8"/>
    <w:rsid w:val="00140A2F"/>
    <w:rsid w:val="00147C8B"/>
    <w:rsid w:val="00151B9A"/>
    <w:rsid w:val="00152A31"/>
    <w:rsid w:val="001531F0"/>
    <w:rsid w:val="00153713"/>
    <w:rsid w:val="00155BF5"/>
    <w:rsid w:val="0015612B"/>
    <w:rsid w:val="0015639F"/>
    <w:rsid w:val="001564A4"/>
    <w:rsid w:val="0016439C"/>
    <w:rsid w:val="00166181"/>
    <w:rsid w:val="00176F82"/>
    <w:rsid w:val="00176FED"/>
    <w:rsid w:val="001847B2"/>
    <w:rsid w:val="00186F8F"/>
    <w:rsid w:val="0018753E"/>
    <w:rsid w:val="001943CB"/>
    <w:rsid w:val="001A36E2"/>
    <w:rsid w:val="001C41E4"/>
    <w:rsid w:val="001D111A"/>
    <w:rsid w:val="001D2D99"/>
    <w:rsid w:val="001D60DB"/>
    <w:rsid w:val="001D6DD6"/>
    <w:rsid w:val="001E36A6"/>
    <w:rsid w:val="001E4961"/>
    <w:rsid w:val="001E4CFD"/>
    <w:rsid w:val="001E6633"/>
    <w:rsid w:val="001F13A7"/>
    <w:rsid w:val="001F1910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402E"/>
    <w:rsid w:val="002703DD"/>
    <w:rsid w:val="00272294"/>
    <w:rsid w:val="00274CDB"/>
    <w:rsid w:val="00274E21"/>
    <w:rsid w:val="00276C18"/>
    <w:rsid w:val="00277304"/>
    <w:rsid w:val="002814C4"/>
    <w:rsid w:val="00282D9F"/>
    <w:rsid w:val="0029750B"/>
    <w:rsid w:val="002A01B5"/>
    <w:rsid w:val="002A323B"/>
    <w:rsid w:val="002A6EB3"/>
    <w:rsid w:val="002B213A"/>
    <w:rsid w:val="002B58B1"/>
    <w:rsid w:val="002B6D90"/>
    <w:rsid w:val="002C29B2"/>
    <w:rsid w:val="002D1283"/>
    <w:rsid w:val="002D6A88"/>
    <w:rsid w:val="002E2741"/>
    <w:rsid w:val="002E38DF"/>
    <w:rsid w:val="002E6BAB"/>
    <w:rsid w:val="002F1CB5"/>
    <w:rsid w:val="00303D99"/>
    <w:rsid w:val="00307DDF"/>
    <w:rsid w:val="00311507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6E41"/>
    <w:rsid w:val="003579C0"/>
    <w:rsid w:val="00360997"/>
    <w:rsid w:val="0036211B"/>
    <w:rsid w:val="00363708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A6C3A"/>
    <w:rsid w:val="003B39B0"/>
    <w:rsid w:val="003B476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123D7"/>
    <w:rsid w:val="004258D6"/>
    <w:rsid w:val="00425B9C"/>
    <w:rsid w:val="004324F5"/>
    <w:rsid w:val="00434089"/>
    <w:rsid w:val="00443C1E"/>
    <w:rsid w:val="00443EFD"/>
    <w:rsid w:val="00444F8C"/>
    <w:rsid w:val="00447094"/>
    <w:rsid w:val="00450C0B"/>
    <w:rsid w:val="00455753"/>
    <w:rsid w:val="0048094F"/>
    <w:rsid w:val="004842A1"/>
    <w:rsid w:val="0048530A"/>
    <w:rsid w:val="004971C5"/>
    <w:rsid w:val="004A061B"/>
    <w:rsid w:val="004A372D"/>
    <w:rsid w:val="004A42E7"/>
    <w:rsid w:val="004C28A4"/>
    <w:rsid w:val="004C3049"/>
    <w:rsid w:val="004C6726"/>
    <w:rsid w:val="004D2361"/>
    <w:rsid w:val="004D5375"/>
    <w:rsid w:val="004D6FA6"/>
    <w:rsid w:val="004E0D56"/>
    <w:rsid w:val="005011B2"/>
    <w:rsid w:val="00501F00"/>
    <w:rsid w:val="00505F8E"/>
    <w:rsid w:val="00506136"/>
    <w:rsid w:val="005123D8"/>
    <w:rsid w:val="005152AE"/>
    <w:rsid w:val="005158D6"/>
    <w:rsid w:val="0051635E"/>
    <w:rsid w:val="00521EE5"/>
    <w:rsid w:val="00526370"/>
    <w:rsid w:val="0052769A"/>
    <w:rsid w:val="005312D0"/>
    <w:rsid w:val="00531553"/>
    <w:rsid w:val="00533DE0"/>
    <w:rsid w:val="0053412F"/>
    <w:rsid w:val="00534752"/>
    <w:rsid w:val="00534AC3"/>
    <w:rsid w:val="005350C0"/>
    <w:rsid w:val="0053635A"/>
    <w:rsid w:val="005379B4"/>
    <w:rsid w:val="00543B8E"/>
    <w:rsid w:val="00543FA2"/>
    <w:rsid w:val="00545BB2"/>
    <w:rsid w:val="00551ABF"/>
    <w:rsid w:val="00560A31"/>
    <w:rsid w:val="00561E63"/>
    <w:rsid w:val="00563404"/>
    <w:rsid w:val="005664BE"/>
    <w:rsid w:val="0056774E"/>
    <w:rsid w:val="00574ACA"/>
    <w:rsid w:val="0058097A"/>
    <w:rsid w:val="005835D1"/>
    <w:rsid w:val="005874C4"/>
    <w:rsid w:val="00592707"/>
    <w:rsid w:val="005A0097"/>
    <w:rsid w:val="005B3769"/>
    <w:rsid w:val="005B7BBE"/>
    <w:rsid w:val="005B7E6C"/>
    <w:rsid w:val="005C1C0F"/>
    <w:rsid w:val="005C540A"/>
    <w:rsid w:val="005D2F99"/>
    <w:rsid w:val="005F3506"/>
    <w:rsid w:val="005F5BFB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E009F"/>
    <w:rsid w:val="006E2BB4"/>
    <w:rsid w:val="006F3F0F"/>
    <w:rsid w:val="006F500C"/>
    <w:rsid w:val="00702D62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3FAF"/>
    <w:rsid w:val="00776C90"/>
    <w:rsid w:val="007805FD"/>
    <w:rsid w:val="00787C8C"/>
    <w:rsid w:val="00791B5A"/>
    <w:rsid w:val="00793529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72904"/>
    <w:rsid w:val="008865FD"/>
    <w:rsid w:val="0089688C"/>
    <w:rsid w:val="0089790A"/>
    <w:rsid w:val="008B4E9D"/>
    <w:rsid w:val="008B6D53"/>
    <w:rsid w:val="008C0B31"/>
    <w:rsid w:val="008C46E6"/>
    <w:rsid w:val="008C6261"/>
    <w:rsid w:val="008D07E4"/>
    <w:rsid w:val="008D52CA"/>
    <w:rsid w:val="008D5592"/>
    <w:rsid w:val="008E0EDF"/>
    <w:rsid w:val="008E1CFA"/>
    <w:rsid w:val="008E3EB6"/>
    <w:rsid w:val="008F1597"/>
    <w:rsid w:val="008F1B71"/>
    <w:rsid w:val="008F61F9"/>
    <w:rsid w:val="008F67DB"/>
    <w:rsid w:val="00902A05"/>
    <w:rsid w:val="00903D02"/>
    <w:rsid w:val="00904E5E"/>
    <w:rsid w:val="00913AC5"/>
    <w:rsid w:val="009151D0"/>
    <w:rsid w:val="00915FA7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53F8C"/>
    <w:rsid w:val="00956619"/>
    <w:rsid w:val="0096317E"/>
    <w:rsid w:val="00970D92"/>
    <w:rsid w:val="009717FB"/>
    <w:rsid w:val="0097510E"/>
    <w:rsid w:val="00983503"/>
    <w:rsid w:val="00990D35"/>
    <w:rsid w:val="009942B9"/>
    <w:rsid w:val="00995906"/>
    <w:rsid w:val="009A0360"/>
    <w:rsid w:val="009A2A2E"/>
    <w:rsid w:val="009B0DB7"/>
    <w:rsid w:val="009B3D7F"/>
    <w:rsid w:val="009B5538"/>
    <w:rsid w:val="009B7CCA"/>
    <w:rsid w:val="009C5D38"/>
    <w:rsid w:val="009D0A9E"/>
    <w:rsid w:val="009D1474"/>
    <w:rsid w:val="009D6FBC"/>
    <w:rsid w:val="009E0DA0"/>
    <w:rsid w:val="009E5045"/>
    <w:rsid w:val="009E63E7"/>
    <w:rsid w:val="009F4DF2"/>
    <w:rsid w:val="009F607A"/>
    <w:rsid w:val="009F6566"/>
    <w:rsid w:val="009F751D"/>
    <w:rsid w:val="00A01597"/>
    <w:rsid w:val="00A11AC1"/>
    <w:rsid w:val="00A11B5C"/>
    <w:rsid w:val="00A12730"/>
    <w:rsid w:val="00A14814"/>
    <w:rsid w:val="00A220D0"/>
    <w:rsid w:val="00A2407B"/>
    <w:rsid w:val="00A2670F"/>
    <w:rsid w:val="00A30F93"/>
    <w:rsid w:val="00A318C4"/>
    <w:rsid w:val="00A318E2"/>
    <w:rsid w:val="00A33C40"/>
    <w:rsid w:val="00A34242"/>
    <w:rsid w:val="00A408A8"/>
    <w:rsid w:val="00A425D0"/>
    <w:rsid w:val="00A42AAF"/>
    <w:rsid w:val="00A45F9D"/>
    <w:rsid w:val="00A61B19"/>
    <w:rsid w:val="00A64F06"/>
    <w:rsid w:val="00A6608D"/>
    <w:rsid w:val="00A71B30"/>
    <w:rsid w:val="00A73FB6"/>
    <w:rsid w:val="00A80455"/>
    <w:rsid w:val="00A86F8C"/>
    <w:rsid w:val="00A8761C"/>
    <w:rsid w:val="00A921F1"/>
    <w:rsid w:val="00AA517F"/>
    <w:rsid w:val="00AB545D"/>
    <w:rsid w:val="00AC3C91"/>
    <w:rsid w:val="00AC5B79"/>
    <w:rsid w:val="00AC6CEE"/>
    <w:rsid w:val="00AC794E"/>
    <w:rsid w:val="00AD0CF3"/>
    <w:rsid w:val="00AD3060"/>
    <w:rsid w:val="00AD394F"/>
    <w:rsid w:val="00AE2D65"/>
    <w:rsid w:val="00AE3420"/>
    <w:rsid w:val="00AE5223"/>
    <w:rsid w:val="00AE5447"/>
    <w:rsid w:val="00AE72EC"/>
    <w:rsid w:val="00AE74A0"/>
    <w:rsid w:val="00AE7657"/>
    <w:rsid w:val="00AE78AD"/>
    <w:rsid w:val="00AF4434"/>
    <w:rsid w:val="00AF464E"/>
    <w:rsid w:val="00AF6D51"/>
    <w:rsid w:val="00B03333"/>
    <w:rsid w:val="00B13BDC"/>
    <w:rsid w:val="00B14219"/>
    <w:rsid w:val="00B158D6"/>
    <w:rsid w:val="00B31764"/>
    <w:rsid w:val="00B32003"/>
    <w:rsid w:val="00B3489B"/>
    <w:rsid w:val="00B35ED9"/>
    <w:rsid w:val="00B44A45"/>
    <w:rsid w:val="00B466F9"/>
    <w:rsid w:val="00B50784"/>
    <w:rsid w:val="00B51477"/>
    <w:rsid w:val="00B52ECC"/>
    <w:rsid w:val="00B53C8E"/>
    <w:rsid w:val="00B54E1C"/>
    <w:rsid w:val="00B638F1"/>
    <w:rsid w:val="00B64C13"/>
    <w:rsid w:val="00B66294"/>
    <w:rsid w:val="00B67D08"/>
    <w:rsid w:val="00B726DF"/>
    <w:rsid w:val="00B73CA6"/>
    <w:rsid w:val="00B77E7A"/>
    <w:rsid w:val="00B84872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D06C4"/>
    <w:rsid w:val="00BD114B"/>
    <w:rsid w:val="00BD1B67"/>
    <w:rsid w:val="00BD1D14"/>
    <w:rsid w:val="00BD36C3"/>
    <w:rsid w:val="00BD71CF"/>
    <w:rsid w:val="00BD7BDF"/>
    <w:rsid w:val="00BE16CF"/>
    <w:rsid w:val="00BE25E5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4857"/>
    <w:rsid w:val="00C35065"/>
    <w:rsid w:val="00C37D60"/>
    <w:rsid w:val="00C56D22"/>
    <w:rsid w:val="00C62383"/>
    <w:rsid w:val="00C63910"/>
    <w:rsid w:val="00C812DC"/>
    <w:rsid w:val="00C822D7"/>
    <w:rsid w:val="00C8249D"/>
    <w:rsid w:val="00C8289C"/>
    <w:rsid w:val="00C84146"/>
    <w:rsid w:val="00C9622D"/>
    <w:rsid w:val="00C97737"/>
    <w:rsid w:val="00CA58E2"/>
    <w:rsid w:val="00CB7D2F"/>
    <w:rsid w:val="00CC2582"/>
    <w:rsid w:val="00CC2FB1"/>
    <w:rsid w:val="00CC46A3"/>
    <w:rsid w:val="00CC5638"/>
    <w:rsid w:val="00CD0054"/>
    <w:rsid w:val="00CD15F7"/>
    <w:rsid w:val="00CD1C21"/>
    <w:rsid w:val="00CD7686"/>
    <w:rsid w:val="00CD7FE5"/>
    <w:rsid w:val="00CE449A"/>
    <w:rsid w:val="00CE5557"/>
    <w:rsid w:val="00CE5A40"/>
    <w:rsid w:val="00CE609F"/>
    <w:rsid w:val="00CF2084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84139"/>
    <w:rsid w:val="00D857D1"/>
    <w:rsid w:val="00D93C2D"/>
    <w:rsid w:val="00D95DC5"/>
    <w:rsid w:val="00DA08EE"/>
    <w:rsid w:val="00DA0CE2"/>
    <w:rsid w:val="00DA4810"/>
    <w:rsid w:val="00DA4B2F"/>
    <w:rsid w:val="00DB1E4A"/>
    <w:rsid w:val="00DB3AFC"/>
    <w:rsid w:val="00DB55D0"/>
    <w:rsid w:val="00DC66A4"/>
    <w:rsid w:val="00DC7C4F"/>
    <w:rsid w:val="00DF0168"/>
    <w:rsid w:val="00E02BA0"/>
    <w:rsid w:val="00E0333F"/>
    <w:rsid w:val="00E03E6A"/>
    <w:rsid w:val="00E06457"/>
    <w:rsid w:val="00E13300"/>
    <w:rsid w:val="00E1681C"/>
    <w:rsid w:val="00E23D93"/>
    <w:rsid w:val="00E26D55"/>
    <w:rsid w:val="00E31699"/>
    <w:rsid w:val="00E54E18"/>
    <w:rsid w:val="00E6151F"/>
    <w:rsid w:val="00E67B26"/>
    <w:rsid w:val="00E717B9"/>
    <w:rsid w:val="00E75005"/>
    <w:rsid w:val="00E75CDE"/>
    <w:rsid w:val="00E77737"/>
    <w:rsid w:val="00E77FCA"/>
    <w:rsid w:val="00E82208"/>
    <w:rsid w:val="00E831AF"/>
    <w:rsid w:val="00E83AD8"/>
    <w:rsid w:val="00E84A00"/>
    <w:rsid w:val="00E9325B"/>
    <w:rsid w:val="00E970B4"/>
    <w:rsid w:val="00EA0859"/>
    <w:rsid w:val="00EA32A0"/>
    <w:rsid w:val="00EB06F1"/>
    <w:rsid w:val="00EB0810"/>
    <w:rsid w:val="00EB0FE7"/>
    <w:rsid w:val="00EB1BDE"/>
    <w:rsid w:val="00EB7FA8"/>
    <w:rsid w:val="00EC0CD3"/>
    <w:rsid w:val="00EC1170"/>
    <w:rsid w:val="00EC35A1"/>
    <w:rsid w:val="00EC440B"/>
    <w:rsid w:val="00EC5E6A"/>
    <w:rsid w:val="00ED3B7A"/>
    <w:rsid w:val="00ED7575"/>
    <w:rsid w:val="00EF331D"/>
    <w:rsid w:val="00EF69EB"/>
    <w:rsid w:val="00EF6D3B"/>
    <w:rsid w:val="00EF734E"/>
    <w:rsid w:val="00F06530"/>
    <w:rsid w:val="00F125E3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25FB"/>
    <w:rsid w:val="00F43C3E"/>
    <w:rsid w:val="00F44EE6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6704"/>
    <w:rsid w:val="00FA2067"/>
    <w:rsid w:val="00FA4E08"/>
    <w:rsid w:val="00FA7BE7"/>
    <w:rsid w:val="00FB1E47"/>
    <w:rsid w:val="00FB36EC"/>
    <w:rsid w:val="00FB3D8F"/>
    <w:rsid w:val="00FC5421"/>
    <w:rsid w:val="00FC67B8"/>
    <w:rsid w:val="00FC7027"/>
    <w:rsid w:val="00FD3711"/>
    <w:rsid w:val="00FD3EAF"/>
    <w:rsid w:val="00FD71F8"/>
    <w:rsid w:val="00FE0F95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1DAB-327A-4398-86BA-7EE8C0E0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7</cp:revision>
  <cp:lastPrinted>2020-06-09T10:06:00Z</cp:lastPrinted>
  <dcterms:created xsi:type="dcterms:W3CDTF">2020-06-09T05:56:00Z</dcterms:created>
  <dcterms:modified xsi:type="dcterms:W3CDTF">2020-06-10T07:36:00Z</dcterms:modified>
</cp:coreProperties>
</file>