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7B8" w:rsidRPr="001C2680" w:rsidRDefault="007977B8" w:rsidP="00075AD8">
      <w:pPr>
        <w:rPr>
          <w:lang/>
        </w:rPr>
      </w:pPr>
    </w:p>
    <w:p w:rsidR="007977B8" w:rsidRDefault="00FE7B1A" w:rsidP="002D5E9F">
      <w:pPr>
        <w:tabs>
          <w:tab w:val="left" w:pos="6162"/>
        </w:tabs>
        <w:spacing w:before="100" w:beforeAutospacing="1" w:after="100" w:afterAutospacing="1" w:line="240" w:lineRule="auto"/>
        <w:jc w:val="center"/>
        <w:rPr>
          <w:rFonts w:cstheme="minorHAnsi"/>
          <w:b/>
          <w:color w:val="002060"/>
          <w:sz w:val="32"/>
          <w:szCs w:val="32"/>
        </w:rPr>
      </w:pPr>
      <w:r>
        <w:rPr>
          <w:rFonts w:cstheme="minorHAnsi"/>
          <w:b/>
          <w:noProof/>
          <w:color w:val="002060"/>
          <w:sz w:val="32"/>
          <w:szCs w:val="32"/>
        </w:rPr>
        <w:drawing>
          <wp:inline distT="0" distB="0" distL="0" distR="0">
            <wp:extent cx="3162300" cy="819150"/>
            <wp:effectExtent l="0" t="0" r="0" b="0"/>
            <wp:docPr id="1" name="Picture 1" descr="C:\Users\Administrator\Documents\7 CHECCHI ZABALJ\Anketa o ispitivanju zadovoljstva korisnika\Zabalj cistoca final\Logo Cistoca Zabal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7 CHECCHI ZABALJ\Anketa o ispitivanju zadovoljstva korisnika\Zabalj cistoca final\Logo Cistoca Zabalj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7B8" w:rsidRDefault="007977B8" w:rsidP="007977B8">
      <w:pPr>
        <w:spacing w:before="100" w:beforeAutospacing="1" w:after="100" w:afterAutospacing="1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</w:p>
    <w:p w:rsidR="007977B8" w:rsidRPr="00193D11" w:rsidRDefault="007977B8" w:rsidP="007977B8">
      <w:pPr>
        <w:spacing w:before="100" w:beforeAutospacing="1" w:after="100" w:afterAutospacing="1" w:line="240" w:lineRule="auto"/>
        <w:jc w:val="center"/>
        <w:rPr>
          <w:rFonts w:cstheme="minorHAnsi"/>
          <w:b/>
          <w:color w:val="002060"/>
          <w:sz w:val="32"/>
          <w:szCs w:val="32"/>
          <w:lang/>
        </w:rPr>
      </w:pPr>
    </w:p>
    <w:p w:rsidR="00FE7B1A" w:rsidRPr="00FE7B1A" w:rsidRDefault="00FE7B1A" w:rsidP="007977B8">
      <w:pPr>
        <w:spacing w:before="100" w:beforeAutospacing="1" w:after="100" w:afterAutospacing="1" w:line="240" w:lineRule="auto"/>
        <w:jc w:val="center"/>
        <w:rPr>
          <w:rFonts w:cstheme="minorHAnsi"/>
          <w:b/>
          <w:color w:val="002060"/>
          <w:sz w:val="32"/>
          <w:szCs w:val="32"/>
          <w:lang/>
        </w:rPr>
      </w:pPr>
    </w:p>
    <w:p w:rsidR="007977B8" w:rsidRPr="004B1B35" w:rsidRDefault="007977B8" w:rsidP="007977B8">
      <w:pPr>
        <w:spacing w:before="100" w:beforeAutospacing="1" w:after="100" w:afterAutospacing="1" w:line="240" w:lineRule="auto"/>
        <w:jc w:val="center"/>
        <w:rPr>
          <w:rFonts w:cstheme="minorHAnsi"/>
          <w:b/>
          <w:color w:val="002060"/>
          <w:sz w:val="56"/>
          <w:szCs w:val="56"/>
        </w:rPr>
      </w:pPr>
      <w:r w:rsidRPr="004B1B35">
        <w:rPr>
          <w:rFonts w:cstheme="minorHAnsi"/>
          <w:b/>
          <w:color w:val="002060"/>
          <w:sz w:val="56"/>
          <w:szCs w:val="56"/>
        </w:rPr>
        <w:t>Извештај о истраживању задовољства корисника услугама ЈКП „</w:t>
      </w:r>
      <w:r w:rsidR="00FE7B1A">
        <w:rPr>
          <w:rFonts w:cstheme="minorHAnsi"/>
          <w:b/>
          <w:color w:val="002060"/>
          <w:sz w:val="56"/>
          <w:szCs w:val="56"/>
          <w:lang/>
        </w:rPr>
        <w:t xml:space="preserve">Чистоћа </w:t>
      </w:r>
      <w:r w:rsidR="002D5E9F">
        <w:rPr>
          <w:rFonts w:cstheme="minorHAnsi"/>
          <w:b/>
          <w:color w:val="002060"/>
          <w:sz w:val="56"/>
          <w:szCs w:val="56"/>
          <w:lang/>
        </w:rPr>
        <w:t>Жабаљ</w:t>
      </w:r>
      <w:r w:rsidR="002D5E9F">
        <w:rPr>
          <w:rFonts w:cstheme="minorHAnsi"/>
          <w:b/>
          <w:color w:val="002060"/>
          <w:sz w:val="56"/>
          <w:szCs w:val="56"/>
        </w:rPr>
        <w:t xml:space="preserve">“ </w:t>
      </w:r>
      <w:r w:rsidRPr="004B1B35">
        <w:rPr>
          <w:rFonts w:cstheme="minorHAnsi"/>
          <w:b/>
          <w:color w:val="002060"/>
          <w:sz w:val="56"/>
          <w:szCs w:val="56"/>
        </w:rPr>
        <w:t>у 2021. години</w:t>
      </w:r>
    </w:p>
    <w:p w:rsidR="007977B8" w:rsidRDefault="007977B8" w:rsidP="007977B8">
      <w:pPr>
        <w:spacing w:before="100" w:beforeAutospacing="1" w:after="100" w:afterAutospacing="1" w:line="240" w:lineRule="auto"/>
        <w:jc w:val="center"/>
        <w:rPr>
          <w:rFonts w:cstheme="minorHAnsi"/>
          <w:b/>
          <w:color w:val="002060"/>
          <w:sz w:val="32"/>
          <w:szCs w:val="32"/>
        </w:rPr>
      </w:pPr>
    </w:p>
    <w:p w:rsidR="007977B8" w:rsidRDefault="007977B8" w:rsidP="007977B8">
      <w:pPr>
        <w:spacing w:before="100" w:beforeAutospacing="1" w:after="100" w:afterAutospacing="1" w:line="240" w:lineRule="auto"/>
        <w:jc w:val="center"/>
        <w:rPr>
          <w:rFonts w:cstheme="minorHAnsi"/>
          <w:b/>
          <w:color w:val="002060"/>
          <w:sz w:val="32"/>
          <w:szCs w:val="32"/>
        </w:rPr>
      </w:pPr>
    </w:p>
    <w:p w:rsidR="007977B8" w:rsidRDefault="007977B8" w:rsidP="007977B8">
      <w:pPr>
        <w:spacing w:before="100" w:beforeAutospacing="1" w:after="100" w:afterAutospacing="1" w:line="240" w:lineRule="auto"/>
        <w:jc w:val="center"/>
        <w:rPr>
          <w:rFonts w:cstheme="minorHAnsi"/>
          <w:b/>
          <w:color w:val="002060"/>
          <w:sz w:val="32"/>
          <w:szCs w:val="32"/>
        </w:rPr>
      </w:pPr>
    </w:p>
    <w:p w:rsidR="007977B8" w:rsidRDefault="007977B8" w:rsidP="007977B8">
      <w:pPr>
        <w:spacing w:before="100" w:beforeAutospacing="1" w:after="100" w:afterAutospacing="1" w:line="240" w:lineRule="auto"/>
        <w:jc w:val="center"/>
        <w:rPr>
          <w:rFonts w:cstheme="minorHAnsi"/>
          <w:b/>
          <w:color w:val="002060"/>
          <w:sz w:val="32"/>
          <w:szCs w:val="32"/>
        </w:rPr>
      </w:pPr>
    </w:p>
    <w:p w:rsidR="007977B8" w:rsidRDefault="007977B8" w:rsidP="007977B8">
      <w:pPr>
        <w:spacing w:before="100" w:beforeAutospacing="1" w:after="100" w:afterAutospacing="1" w:line="240" w:lineRule="auto"/>
        <w:jc w:val="center"/>
        <w:rPr>
          <w:rFonts w:cstheme="minorHAnsi"/>
          <w:b/>
          <w:color w:val="002060"/>
          <w:sz w:val="32"/>
          <w:szCs w:val="32"/>
        </w:rPr>
      </w:pPr>
    </w:p>
    <w:p w:rsidR="007977B8" w:rsidRDefault="007977B8" w:rsidP="007977B8">
      <w:pPr>
        <w:spacing w:before="100" w:beforeAutospacing="1" w:after="100" w:afterAutospacing="1" w:line="240" w:lineRule="auto"/>
        <w:jc w:val="center"/>
        <w:rPr>
          <w:rFonts w:cstheme="minorHAnsi"/>
          <w:b/>
          <w:color w:val="002060"/>
          <w:sz w:val="32"/>
          <w:szCs w:val="32"/>
        </w:rPr>
      </w:pPr>
    </w:p>
    <w:p w:rsidR="007977B8" w:rsidRDefault="007977B8" w:rsidP="007977B8">
      <w:pPr>
        <w:spacing w:before="100" w:beforeAutospacing="1" w:after="100" w:afterAutospacing="1" w:line="240" w:lineRule="auto"/>
        <w:jc w:val="center"/>
        <w:rPr>
          <w:rFonts w:cstheme="minorHAnsi"/>
          <w:b/>
          <w:color w:val="002060"/>
          <w:sz w:val="32"/>
          <w:szCs w:val="32"/>
        </w:rPr>
      </w:pPr>
    </w:p>
    <w:p w:rsidR="007977B8" w:rsidRDefault="007977B8" w:rsidP="007977B8">
      <w:pPr>
        <w:spacing w:before="100" w:beforeAutospacing="1" w:after="100" w:afterAutospacing="1" w:line="240" w:lineRule="auto"/>
        <w:jc w:val="center"/>
        <w:rPr>
          <w:rFonts w:cstheme="minorHAnsi"/>
          <w:b/>
          <w:color w:val="002060"/>
          <w:sz w:val="32"/>
          <w:szCs w:val="32"/>
        </w:rPr>
      </w:pPr>
      <w:r>
        <w:rPr>
          <w:rFonts w:cstheme="minorHAnsi"/>
          <w:b/>
          <w:color w:val="002060"/>
          <w:sz w:val="32"/>
          <w:szCs w:val="32"/>
          <w:lang/>
        </w:rPr>
        <w:t xml:space="preserve">Жабаљ, децембар 2021. </w:t>
      </w:r>
    </w:p>
    <w:p w:rsidR="007977B8" w:rsidRDefault="007977B8" w:rsidP="007977B8">
      <w:pPr>
        <w:spacing w:before="100" w:beforeAutospacing="1" w:after="100" w:afterAutospacing="1" w:line="240" w:lineRule="auto"/>
        <w:jc w:val="center"/>
        <w:rPr>
          <w:rFonts w:cstheme="minorHAnsi"/>
          <w:b/>
          <w:color w:val="002060"/>
          <w:sz w:val="32"/>
          <w:szCs w:val="32"/>
        </w:rPr>
      </w:pPr>
    </w:p>
    <w:p w:rsidR="007977B8" w:rsidRDefault="007977B8" w:rsidP="007977B8">
      <w:pPr>
        <w:spacing w:before="100" w:beforeAutospacing="1" w:after="100" w:afterAutospacing="1" w:line="240" w:lineRule="auto"/>
        <w:jc w:val="center"/>
        <w:rPr>
          <w:rFonts w:cstheme="minorHAnsi"/>
          <w:b/>
          <w:color w:val="002060"/>
          <w:sz w:val="32"/>
          <w:szCs w:val="32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id w:val="208548935"/>
        <w:docPartObj>
          <w:docPartGallery w:val="Table of Contents"/>
          <w:docPartUnique/>
        </w:docPartObj>
      </w:sdtPr>
      <w:sdtEndPr>
        <w:rPr>
          <w:rFonts w:ascii="Calibri" w:eastAsia="Calibri" w:hAnsi="Calibri" w:cs="Times New Roman"/>
        </w:rPr>
      </w:sdtEndPr>
      <w:sdtContent>
        <w:p w:rsidR="007977B8" w:rsidRDefault="007977B8" w:rsidP="007977B8">
          <w:pPr>
            <w:pStyle w:val="TOCHeading"/>
            <w:rPr>
              <w:sz w:val="40"/>
              <w:szCs w:val="40"/>
            </w:rPr>
          </w:pPr>
          <w:r>
            <w:rPr>
              <w:rFonts w:asciiTheme="minorHAnsi" w:hAnsiTheme="minorHAnsi" w:cstheme="minorHAnsi"/>
              <w:b/>
              <w:sz w:val="40"/>
              <w:szCs w:val="40"/>
            </w:rPr>
            <w:t>Садржај</w:t>
          </w:r>
        </w:p>
        <w:p w:rsidR="007977B8" w:rsidRDefault="007977B8" w:rsidP="007977B8"/>
        <w:p w:rsidR="007977B8" w:rsidRDefault="007977B8" w:rsidP="007977B8"/>
        <w:p w:rsidR="00D11C3D" w:rsidRDefault="001B2E3C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r w:rsidRPr="001B2E3C">
            <w:fldChar w:fldCharType="begin"/>
          </w:r>
          <w:r w:rsidR="007977B8">
            <w:instrText xml:space="preserve"> TOC \o "1-3" \h \z \u </w:instrText>
          </w:r>
          <w:r w:rsidRPr="001B2E3C">
            <w:fldChar w:fldCharType="separate"/>
          </w:r>
          <w:hyperlink w:anchor="_Toc90593276" w:history="1">
            <w:r w:rsidR="00D11C3D" w:rsidRPr="00C31D66">
              <w:rPr>
                <w:rStyle w:val="Hyperlink"/>
                <w:rFonts w:ascii="Calibri" w:hAnsi="Calibri" w:cs="Calibri"/>
                <w:b/>
                <w:bCs/>
                <w:noProof/>
              </w:rPr>
              <w:t>1.</w:t>
            </w:r>
            <w:r w:rsidR="00D11C3D">
              <w:rPr>
                <w:rFonts w:eastAsiaTheme="minorEastAsia"/>
                <w:noProof/>
                <w:lang w:val="en-US"/>
              </w:rPr>
              <w:tab/>
            </w:r>
            <w:r w:rsidR="00D11C3D" w:rsidRPr="00C31D66">
              <w:rPr>
                <w:rStyle w:val="Hyperlink"/>
                <w:rFonts w:ascii="Calibri" w:hAnsi="Calibri" w:cs="Calibri"/>
                <w:b/>
                <w:bCs/>
                <w:noProof/>
              </w:rPr>
              <w:t>Увод</w:t>
            </w:r>
            <w:r w:rsidR="00D11C3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11C3D">
              <w:rPr>
                <w:noProof/>
                <w:webHidden/>
              </w:rPr>
              <w:instrText xml:space="preserve"> PAGEREF _Toc90593276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1C3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1C3D" w:rsidRDefault="001B2E3C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90593277" w:history="1">
            <w:r w:rsidR="00D11C3D" w:rsidRPr="00C31D66">
              <w:rPr>
                <w:rStyle w:val="Hyperlink"/>
                <w:rFonts w:ascii="Calibri" w:hAnsi="Calibri" w:cs="Calibri"/>
                <w:b/>
                <w:bCs/>
                <w:noProof/>
              </w:rPr>
              <w:t>2.</w:t>
            </w:r>
            <w:r w:rsidR="00D11C3D">
              <w:rPr>
                <w:rFonts w:eastAsiaTheme="minorEastAsia"/>
                <w:noProof/>
                <w:lang w:val="en-US"/>
              </w:rPr>
              <w:tab/>
            </w:r>
            <w:r w:rsidR="00D11C3D" w:rsidRPr="00C31D66">
              <w:rPr>
                <w:rStyle w:val="Hyperlink"/>
                <w:rFonts w:ascii="Calibri" w:hAnsi="Calibri" w:cs="Calibri"/>
                <w:b/>
                <w:bCs/>
                <w:noProof/>
              </w:rPr>
              <w:t>Методологија испитивања задовољства потрошача</w:t>
            </w:r>
            <w:r w:rsidR="00D11C3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11C3D">
              <w:rPr>
                <w:noProof/>
                <w:webHidden/>
              </w:rPr>
              <w:instrText xml:space="preserve"> PAGEREF _Toc90593277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1C3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1C3D" w:rsidRDefault="001B2E3C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90593278" w:history="1">
            <w:r w:rsidR="00D11C3D" w:rsidRPr="00C31D66">
              <w:rPr>
                <w:rStyle w:val="Hyperlink"/>
                <w:rFonts w:cstheme="minorHAnsi"/>
                <w:b/>
                <w:noProof/>
                <w:lang/>
              </w:rPr>
              <w:t>3.</w:t>
            </w:r>
            <w:r w:rsidR="00D11C3D">
              <w:rPr>
                <w:rFonts w:eastAsiaTheme="minorEastAsia"/>
                <w:noProof/>
                <w:lang w:val="en-US"/>
              </w:rPr>
              <w:tab/>
            </w:r>
            <w:r w:rsidR="00D11C3D" w:rsidRPr="00C31D66">
              <w:rPr>
                <w:rStyle w:val="Hyperlink"/>
                <w:rFonts w:cstheme="minorHAnsi"/>
                <w:b/>
                <w:noProof/>
              </w:rPr>
              <w:t>Кључни налази по областима истраживања</w:t>
            </w:r>
            <w:r w:rsidR="00D11C3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11C3D">
              <w:rPr>
                <w:noProof/>
                <w:webHidden/>
              </w:rPr>
              <w:instrText xml:space="preserve"> PAGEREF _Toc90593278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1C3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1C3D" w:rsidRDefault="001B2E3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90593279" w:history="1">
            <w:r w:rsidR="00D11C3D" w:rsidRPr="00C31D66">
              <w:rPr>
                <w:rStyle w:val="Hyperlink"/>
                <w:rFonts w:cstheme="minorHAnsi"/>
                <w:noProof/>
              </w:rPr>
              <w:t>3.1. Структура и профил испитаника – опис узорка истраживања</w:t>
            </w:r>
            <w:r w:rsidR="00D11C3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11C3D">
              <w:rPr>
                <w:noProof/>
                <w:webHidden/>
              </w:rPr>
              <w:instrText xml:space="preserve"> PAGEREF _Toc90593279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1C3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1C3D" w:rsidRDefault="001B2E3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90593280" w:history="1">
            <w:r w:rsidR="00D11C3D" w:rsidRPr="00C31D66">
              <w:rPr>
                <w:rStyle w:val="Hyperlink"/>
                <w:rFonts w:cstheme="minorHAnsi"/>
                <w:noProof/>
              </w:rPr>
              <w:t>3.2. Задовољство услугама и очекивања корисника</w:t>
            </w:r>
            <w:r w:rsidR="00D11C3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11C3D">
              <w:rPr>
                <w:noProof/>
                <w:webHidden/>
              </w:rPr>
              <w:instrText xml:space="preserve"> PAGEREF _Toc90593280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1C3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1C3D" w:rsidRDefault="001B2E3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90593281" w:history="1">
            <w:r w:rsidR="00D11C3D" w:rsidRPr="00C31D66">
              <w:rPr>
                <w:rStyle w:val="Hyperlink"/>
                <w:rFonts w:cstheme="minorHAnsi"/>
                <w:noProof/>
              </w:rPr>
              <w:t>3.3. Инвестиције у побољшање услуга</w:t>
            </w:r>
            <w:r w:rsidR="00D11C3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11C3D">
              <w:rPr>
                <w:noProof/>
                <w:webHidden/>
              </w:rPr>
              <w:instrText xml:space="preserve"> PAGEREF _Toc90593281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1C3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1C3D" w:rsidRDefault="001B2E3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90593282" w:history="1">
            <w:r w:rsidR="00D11C3D" w:rsidRPr="00C31D66">
              <w:rPr>
                <w:rStyle w:val="Hyperlink"/>
                <w:rFonts w:cstheme="minorHAnsi"/>
                <w:noProof/>
              </w:rPr>
              <w:t>3.6. Комуникација предузећа са корисницима</w:t>
            </w:r>
            <w:r w:rsidR="00D11C3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11C3D">
              <w:rPr>
                <w:noProof/>
                <w:webHidden/>
              </w:rPr>
              <w:instrText xml:space="preserve"> PAGEREF _Toc90593282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1C3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1C3D" w:rsidRDefault="001B2E3C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90593283" w:history="1">
            <w:r w:rsidR="00D11C3D" w:rsidRPr="00C31D66">
              <w:rPr>
                <w:rStyle w:val="Hyperlink"/>
                <w:b/>
                <w:noProof/>
              </w:rPr>
              <w:t>4.</w:t>
            </w:r>
            <w:r w:rsidR="00D11C3D">
              <w:rPr>
                <w:rFonts w:eastAsiaTheme="minorEastAsia"/>
                <w:noProof/>
                <w:lang w:val="en-US"/>
              </w:rPr>
              <w:tab/>
            </w:r>
            <w:r w:rsidR="00D11C3D" w:rsidRPr="00C31D66">
              <w:rPr>
                <w:rStyle w:val="Hyperlink"/>
                <w:b/>
                <w:noProof/>
              </w:rPr>
              <w:t>Налази и препоруке</w:t>
            </w:r>
            <w:r w:rsidR="00D11C3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11C3D">
              <w:rPr>
                <w:noProof/>
                <w:webHidden/>
              </w:rPr>
              <w:instrText xml:space="preserve"> PAGEREF _Toc90593283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1C3D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77B8" w:rsidRDefault="001B2E3C" w:rsidP="007977B8">
          <w:pPr>
            <w:rPr>
              <w:rFonts w:eastAsiaTheme="minorHAnsi"/>
              <w:lang/>
            </w:rPr>
          </w:pPr>
          <w:r>
            <w:rPr>
              <w:b/>
              <w:bCs/>
            </w:rPr>
            <w:fldChar w:fldCharType="end"/>
          </w:r>
        </w:p>
      </w:sdtContent>
    </w:sdt>
    <w:p w:rsidR="007977B8" w:rsidRDefault="007977B8" w:rsidP="007977B8">
      <w:pPr>
        <w:rPr>
          <w:rFonts w:cstheme="minorHAnsi"/>
          <w:b/>
          <w:color w:val="002060"/>
          <w:sz w:val="32"/>
          <w:szCs w:val="32"/>
        </w:rPr>
      </w:pPr>
      <w:r>
        <w:rPr>
          <w:rFonts w:cstheme="minorHAnsi"/>
          <w:b/>
          <w:color w:val="002060"/>
          <w:sz w:val="32"/>
          <w:szCs w:val="32"/>
        </w:rPr>
        <w:br w:type="page"/>
      </w:r>
    </w:p>
    <w:p w:rsidR="007977B8" w:rsidRDefault="007977B8" w:rsidP="007977B8">
      <w:pPr>
        <w:pStyle w:val="Heading1"/>
        <w:numPr>
          <w:ilvl w:val="0"/>
          <w:numId w:val="24"/>
        </w:numPr>
        <w:rPr>
          <w:rFonts w:ascii="Calibri" w:hAnsi="Calibri" w:cs="Calibri"/>
          <w:b/>
          <w:bCs/>
        </w:rPr>
      </w:pPr>
      <w:bookmarkStart w:id="0" w:name="_Toc90593276"/>
      <w:r>
        <w:rPr>
          <w:rFonts w:ascii="Calibri" w:hAnsi="Calibri" w:cs="Calibri"/>
          <w:b/>
          <w:bCs/>
        </w:rPr>
        <w:lastRenderedPageBreak/>
        <w:t>Увод</w:t>
      </w:r>
      <w:bookmarkEnd w:id="0"/>
    </w:p>
    <w:p w:rsidR="007977B8" w:rsidRDefault="007977B8" w:rsidP="007977B8">
      <w:pPr>
        <w:shd w:val="clear" w:color="auto" w:fill="FFFFFF"/>
        <w:spacing w:after="150" w:line="276" w:lineRule="auto"/>
        <w:jc w:val="both"/>
        <w:rPr>
          <w:rFonts w:eastAsia="Times New Roman" w:cstheme="minorHAnsi"/>
          <w:lang/>
        </w:rPr>
      </w:pPr>
    </w:p>
    <w:p w:rsidR="007977B8" w:rsidRDefault="007977B8" w:rsidP="007977B8">
      <w:pPr>
        <w:shd w:val="clear" w:color="auto" w:fill="FFFFFF"/>
        <w:spacing w:after="150" w:line="276" w:lineRule="auto"/>
        <w:jc w:val="both"/>
        <w:rPr>
          <w:rFonts w:asciiTheme="minorHAnsi" w:eastAsia="Times New Roman" w:hAnsiTheme="minorHAnsi" w:cstheme="minorHAnsi"/>
        </w:rPr>
      </w:pPr>
      <w:r>
        <w:rPr>
          <w:rFonts w:eastAsia="Times New Roman" w:cstheme="minorHAnsi"/>
        </w:rPr>
        <w:t>Од ове године ЈКП „Чистоћа“ Жабаљ редовно, једном годишње спроводи истраживање задовољства грађана услугама предузећа, у циљу бољег разумевања њигових потреба, ставова и мишљења о квалитету услуга. Планиране мере</w:t>
      </w:r>
      <w:r>
        <w:rPr>
          <w:rFonts w:eastAsia="Times New Roman" w:cstheme="minorHAnsi"/>
          <w:lang/>
        </w:rPr>
        <w:t xml:space="preserve"> за унапређење</w:t>
      </w:r>
      <w:r>
        <w:rPr>
          <w:rFonts w:eastAsia="Times New Roman" w:cstheme="minorHAnsi"/>
        </w:rPr>
        <w:t xml:space="preserve"> ефикасности и квалитетауслугаПредузећа, као и за побољшање ком</w:t>
      </w:r>
      <w:r w:rsidR="002364F9">
        <w:rPr>
          <w:rFonts w:eastAsia="Times New Roman" w:cstheme="minorHAnsi"/>
          <w:lang/>
        </w:rPr>
        <w:t>у</w:t>
      </w:r>
      <w:r>
        <w:rPr>
          <w:rFonts w:eastAsia="Times New Roman" w:cstheme="minorHAnsi"/>
        </w:rPr>
        <w:t>никације и сарадње са корисницима услуг</w:t>
      </w:r>
      <w:r w:rsidR="001C2680">
        <w:rPr>
          <w:rFonts w:eastAsia="Times New Roman" w:cstheme="minorHAnsi"/>
          <w:lang/>
        </w:rPr>
        <w:t>а, представљен</w:t>
      </w:r>
      <w:r w:rsidR="002364F9">
        <w:rPr>
          <w:rFonts w:eastAsia="Times New Roman" w:cstheme="minorHAnsi"/>
          <w:lang/>
        </w:rPr>
        <w:t xml:space="preserve">е у овом извештају, су </w:t>
      </w:r>
      <w:r>
        <w:rPr>
          <w:rFonts w:eastAsia="Times New Roman" w:cstheme="minorHAnsi"/>
        </w:rPr>
        <w:t>у највећој могућој мери засноване на резултатима овог истраживања.</w:t>
      </w:r>
    </w:p>
    <w:p w:rsidR="007977B8" w:rsidRDefault="007977B8" w:rsidP="007977B8">
      <w:pPr>
        <w:shd w:val="clear" w:color="auto" w:fill="FFFFFF"/>
        <w:spacing w:after="150" w:line="276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Извештај садржи примењену методологију истраживања, кључне налазе по областима истраживања, сумарни приказ уочених проблема као и препоруке за унапређење квалитета пружања услуга. Очекује се да препоруке буду искоришћене за унапређење оперативне ефикасности предузећа интегрисањем у Годишњи програм пословања предузећа, укључујући оствариве циљеве и индикаторе којима ће се мерити побољшање.</w:t>
      </w:r>
    </w:p>
    <w:p w:rsidR="007977B8" w:rsidRPr="007977B8" w:rsidRDefault="007977B8" w:rsidP="007977B8">
      <w:pPr>
        <w:shd w:val="clear" w:color="auto" w:fill="FFFFFF"/>
        <w:spacing w:after="150" w:line="276" w:lineRule="auto"/>
        <w:jc w:val="both"/>
        <w:rPr>
          <w:rFonts w:asciiTheme="minorHAnsi" w:eastAsia="Times New Roman" w:hAnsiTheme="minorHAnsi" w:cstheme="minorHAnsi"/>
          <w:lang/>
        </w:rPr>
      </w:pPr>
      <w:r>
        <w:rPr>
          <w:rFonts w:eastAsia="Times New Roman" w:cstheme="minorHAnsi"/>
        </w:rPr>
        <w:t>Кључни предмет истраживања је задовољство потрошача услугама предузећа, планирањем инвестиција, комуникацијом и информисањем као и решавање идентификованих проблема/изазова.</w:t>
      </w:r>
      <w:r w:rsidRPr="007977B8">
        <w:rPr>
          <w:rFonts w:asciiTheme="minorHAnsi" w:eastAsia="Times New Roman" w:hAnsiTheme="minorHAnsi" w:cstheme="minorHAnsi"/>
        </w:rPr>
        <w:t>Истраживање је спроведено током</w:t>
      </w:r>
      <w:r w:rsidR="00B63CAD">
        <w:rPr>
          <w:rFonts w:asciiTheme="minorHAnsi" w:eastAsia="Times New Roman" w:hAnsiTheme="minorHAnsi" w:cstheme="minorHAnsi"/>
          <w:lang/>
        </w:rPr>
        <w:t xml:space="preserve"> октобра и новембра 2</w:t>
      </w:r>
      <w:r w:rsidRPr="007977B8">
        <w:rPr>
          <w:rFonts w:asciiTheme="minorHAnsi" w:eastAsia="Times New Roman" w:hAnsiTheme="minorHAnsi" w:cstheme="minorHAnsi"/>
        </w:rPr>
        <w:t xml:space="preserve">021. године, и њиме је обухваћено </w:t>
      </w:r>
      <w:r w:rsidR="001C2680">
        <w:rPr>
          <w:rFonts w:asciiTheme="minorHAnsi" w:eastAsia="Times New Roman" w:hAnsiTheme="minorHAnsi" w:cstheme="minorHAnsi"/>
          <w:lang/>
        </w:rPr>
        <w:t>38</w:t>
      </w:r>
      <w:r w:rsidR="002364F9">
        <w:rPr>
          <w:rFonts w:asciiTheme="minorHAnsi" w:eastAsia="Times New Roman" w:hAnsiTheme="minorHAnsi" w:cstheme="minorHAnsi"/>
        </w:rPr>
        <w:t>корисника услуг</w:t>
      </w:r>
      <w:r w:rsidR="002364F9">
        <w:rPr>
          <w:rFonts w:asciiTheme="minorHAnsi" w:eastAsia="Times New Roman" w:hAnsiTheme="minorHAnsi" w:cstheme="minorHAnsi"/>
          <w:lang/>
        </w:rPr>
        <w:t xml:space="preserve">е </w:t>
      </w:r>
      <w:r w:rsidR="001867B8">
        <w:rPr>
          <w:rFonts w:asciiTheme="minorHAnsi" w:eastAsia="Times New Roman" w:hAnsiTheme="minorHAnsi" w:cstheme="minorHAnsi"/>
          <w:lang/>
        </w:rPr>
        <w:t xml:space="preserve">прикупљања комуналног отпада </w:t>
      </w:r>
      <w:r w:rsidRPr="007977B8">
        <w:rPr>
          <w:rFonts w:asciiTheme="minorHAnsi" w:eastAsia="Times New Roman" w:hAnsiTheme="minorHAnsi" w:cstheme="minorHAnsi"/>
        </w:rPr>
        <w:t>у општини Жабаљ</w:t>
      </w:r>
      <w:r w:rsidR="001867B8">
        <w:rPr>
          <w:rFonts w:asciiTheme="minorHAnsi" w:eastAsia="Times New Roman" w:hAnsiTheme="minorHAnsi" w:cstheme="minorHAnsi"/>
          <w:lang/>
        </w:rPr>
        <w:t>, из категорије домаћинстава</w:t>
      </w:r>
      <w:r w:rsidRPr="007977B8">
        <w:rPr>
          <w:rFonts w:asciiTheme="minorHAnsi" w:eastAsia="Times New Roman" w:hAnsiTheme="minorHAnsi" w:cstheme="minorHAnsi"/>
        </w:rPr>
        <w:t xml:space="preserve">. </w:t>
      </w:r>
    </w:p>
    <w:p w:rsidR="007977B8" w:rsidRPr="007977B8" w:rsidRDefault="00B63CAD" w:rsidP="007977B8">
      <w:pPr>
        <w:pStyle w:val="NormalWeb"/>
        <w:shd w:val="clear" w:color="auto" w:fill="FFFFFF"/>
        <w:spacing w:before="0" w:beforeAutospacing="0" w:after="75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lang/>
        </w:rPr>
        <w:t xml:space="preserve">Истраживање је подржао </w:t>
      </w:r>
      <w:r>
        <w:rPr>
          <w:rFonts w:asciiTheme="minorHAnsi" w:hAnsiTheme="minorHAnsi" w:cstheme="minorHAnsi"/>
          <w:sz w:val="22"/>
          <w:szCs w:val="22"/>
          <w:lang/>
        </w:rPr>
        <w:t>USAID</w:t>
      </w:r>
      <w:r>
        <w:rPr>
          <w:rFonts w:asciiTheme="minorHAnsi" w:hAnsiTheme="minorHAnsi" w:cstheme="minorHAnsi"/>
          <w:sz w:val="22"/>
          <w:szCs w:val="22"/>
          <w:lang/>
        </w:rPr>
        <w:t>-ов</w:t>
      </w:r>
      <w:r w:rsidR="007977B8" w:rsidRPr="007977B8">
        <w:rPr>
          <w:rFonts w:asciiTheme="minorHAnsi" w:hAnsiTheme="minorHAnsi" w:cstheme="minorHAnsi"/>
          <w:sz w:val="22"/>
          <w:szCs w:val="22"/>
        </w:rPr>
        <w:t> "Пројек</w:t>
      </w:r>
      <w:r>
        <w:rPr>
          <w:rFonts w:asciiTheme="minorHAnsi" w:hAnsiTheme="minorHAnsi" w:cstheme="minorHAnsi"/>
          <w:sz w:val="22"/>
          <w:szCs w:val="22"/>
          <w:lang/>
        </w:rPr>
        <w:t>ат</w:t>
      </w:r>
      <w:r w:rsidR="007977B8" w:rsidRPr="007977B8">
        <w:rPr>
          <w:rFonts w:asciiTheme="minorHAnsi" w:hAnsiTheme="minorHAnsi" w:cstheme="minorHAnsi"/>
          <w:sz w:val="22"/>
          <w:szCs w:val="22"/>
        </w:rPr>
        <w:t xml:space="preserve"> за одговорну власт"</w:t>
      </w:r>
      <w:r w:rsidR="00C02CF1">
        <w:rPr>
          <w:rFonts w:asciiTheme="minorHAnsi" w:hAnsiTheme="minorHAnsi" w:cstheme="minorHAnsi"/>
          <w:sz w:val="22"/>
          <w:szCs w:val="22"/>
        </w:rPr>
        <w:t xml:space="preserve">. </w:t>
      </w:r>
      <w:r w:rsidR="00C02CF1">
        <w:rPr>
          <w:rFonts w:asciiTheme="minorHAnsi" w:hAnsiTheme="minorHAnsi" w:cstheme="minorHAnsi"/>
          <w:sz w:val="22"/>
          <w:szCs w:val="22"/>
          <w:lang/>
        </w:rPr>
        <w:t xml:space="preserve">Пројекат се </w:t>
      </w:r>
      <w:r w:rsidR="007977B8" w:rsidRPr="007977B8">
        <w:rPr>
          <w:rFonts w:asciiTheme="minorHAnsi" w:hAnsiTheme="minorHAnsi" w:cstheme="minorHAnsi"/>
          <w:sz w:val="22"/>
          <w:szCs w:val="22"/>
        </w:rPr>
        <w:t xml:space="preserve">спроводи </w:t>
      </w:r>
      <w:r>
        <w:rPr>
          <w:rFonts w:asciiTheme="minorHAnsi" w:hAnsiTheme="minorHAnsi" w:cstheme="minorHAnsi"/>
          <w:sz w:val="22"/>
          <w:szCs w:val="22"/>
          <w:lang/>
        </w:rPr>
        <w:t xml:space="preserve">од 2017. </w:t>
      </w:r>
      <w:r w:rsidR="00C02CF1">
        <w:rPr>
          <w:rFonts w:asciiTheme="minorHAnsi" w:hAnsiTheme="minorHAnsi" w:cstheme="minorHAnsi"/>
          <w:sz w:val="22"/>
          <w:szCs w:val="22"/>
          <w:lang/>
        </w:rPr>
        <w:t xml:space="preserve">до краја 2021. године и </w:t>
      </w:r>
      <w:r w:rsidR="007977B8" w:rsidRPr="007977B8">
        <w:rPr>
          <w:rFonts w:asciiTheme="minorHAnsi" w:hAnsiTheme="minorHAnsi" w:cstheme="minorHAnsi"/>
          <w:sz w:val="22"/>
          <w:szCs w:val="22"/>
        </w:rPr>
        <w:t xml:space="preserve">пружа подршку јединицама локалне самоуправе </w:t>
      </w:r>
      <w:r w:rsidR="00C02CF1">
        <w:rPr>
          <w:rFonts w:asciiTheme="minorHAnsi" w:hAnsiTheme="minorHAnsi" w:cstheme="minorHAnsi"/>
          <w:sz w:val="22"/>
          <w:szCs w:val="22"/>
          <w:lang/>
        </w:rPr>
        <w:t xml:space="preserve">да повећају </w:t>
      </w:r>
      <w:r w:rsidR="007977B8" w:rsidRPr="007977B8">
        <w:rPr>
          <w:rFonts w:asciiTheme="minorHAnsi" w:hAnsiTheme="minorHAnsi" w:cstheme="minorHAnsi"/>
          <w:sz w:val="22"/>
          <w:szCs w:val="22"/>
        </w:rPr>
        <w:t>транспарентност и учешће јавности у доношењу одлука, али и у борби против корупције и унапређењу финансијских контрола и јавних услуга.</w:t>
      </w:r>
      <w:r w:rsidR="00C02CF1">
        <w:rPr>
          <w:rFonts w:asciiTheme="minorHAnsi" w:hAnsiTheme="minorHAnsi" w:cstheme="minorHAnsi"/>
          <w:sz w:val="22"/>
          <w:szCs w:val="22"/>
          <w:lang/>
        </w:rPr>
        <w:t xml:space="preserve"> У</w:t>
      </w:r>
      <w:r w:rsidR="007977B8" w:rsidRPr="007977B8">
        <w:rPr>
          <w:rFonts w:asciiTheme="minorHAnsi" w:hAnsiTheme="minorHAnsi" w:cstheme="minorHAnsi"/>
          <w:sz w:val="22"/>
          <w:szCs w:val="22"/>
        </w:rPr>
        <w:t>купно 25 локалних самоуправа сарађује са USAID</w:t>
      </w:r>
      <w:r w:rsidR="00C02CF1">
        <w:rPr>
          <w:rFonts w:asciiTheme="minorHAnsi" w:hAnsiTheme="minorHAnsi" w:cstheme="minorHAnsi"/>
          <w:sz w:val="22"/>
          <w:szCs w:val="22"/>
          <w:lang/>
        </w:rPr>
        <w:t>-ом</w:t>
      </w:r>
      <w:r w:rsidR="007977B8" w:rsidRPr="007977B8">
        <w:rPr>
          <w:rFonts w:asciiTheme="minorHAnsi" w:hAnsiTheme="minorHAnsi" w:cstheme="minorHAnsi"/>
          <w:sz w:val="22"/>
          <w:szCs w:val="22"/>
        </w:rPr>
        <w:t xml:space="preserve"> кроз "Пројекат за одговорну власт".</w:t>
      </w:r>
    </w:p>
    <w:p w:rsidR="007977B8" w:rsidRDefault="007977B8" w:rsidP="007977B8">
      <w:pPr>
        <w:pStyle w:val="Heading1"/>
        <w:numPr>
          <w:ilvl w:val="0"/>
          <w:numId w:val="24"/>
        </w:numPr>
        <w:spacing w:line="276" w:lineRule="auto"/>
        <w:rPr>
          <w:rFonts w:ascii="Calibri" w:hAnsi="Calibri" w:cs="Calibri"/>
          <w:b/>
          <w:bCs/>
        </w:rPr>
      </w:pPr>
      <w:bookmarkStart w:id="1" w:name="_Toc90593277"/>
      <w:r>
        <w:rPr>
          <w:rFonts w:ascii="Calibri" w:hAnsi="Calibri" w:cs="Calibri"/>
          <w:b/>
          <w:bCs/>
        </w:rPr>
        <w:t>Методологија испитивања задовољства потрошача</w:t>
      </w:r>
      <w:bookmarkEnd w:id="1"/>
    </w:p>
    <w:p w:rsidR="00C02CF1" w:rsidRDefault="00C02CF1" w:rsidP="007977B8">
      <w:pPr>
        <w:spacing w:line="276" w:lineRule="auto"/>
        <w:jc w:val="both"/>
        <w:rPr>
          <w:lang/>
        </w:rPr>
      </w:pPr>
    </w:p>
    <w:p w:rsidR="00291A19" w:rsidRDefault="005E5781" w:rsidP="007977B8">
      <w:pPr>
        <w:spacing w:line="276" w:lineRule="auto"/>
        <w:jc w:val="both"/>
        <w:rPr>
          <w:lang/>
        </w:rPr>
      </w:pPr>
      <w:r>
        <w:rPr>
          <w:lang/>
        </w:rPr>
        <w:t>Техника анкетирања,</w:t>
      </w:r>
      <w:r w:rsidR="007977B8">
        <w:t xml:space="preserve"> која је коришћена при спровођењу истраживања се заснива</w:t>
      </w:r>
      <w:r>
        <w:rPr>
          <w:lang/>
        </w:rPr>
        <w:t>ла</w:t>
      </w:r>
      <w:r w:rsidR="007977B8">
        <w:t xml:space="preserve"> на попуњавању упитника</w:t>
      </w:r>
      <w:r w:rsidR="00C02CF1">
        <w:rPr>
          <w:lang/>
        </w:rPr>
        <w:t xml:space="preserve">. </w:t>
      </w:r>
      <w:r w:rsidR="001867B8">
        <w:rPr>
          <w:lang/>
        </w:rPr>
        <w:t>Због укупне епидемиолошке ситуације у општини, ЈКП „Чистоћа</w:t>
      </w:r>
      <w:r w:rsidR="00C02CF1">
        <w:rPr>
          <w:lang/>
        </w:rPr>
        <w:t xml:space="preserve">“ се определила за попуњавање упитника </w:t>
      </w:r>
      <w:r w:rsidR="001867B8">
        <w:rPr>
          <w:lang/>
        </w:rPr>
        <w:t xml:space="preserve">онлајн. Упитник је сачињен у </w:t>
      </w:r>
      <w:r w:rsidR="001867B8">
        <w:rPr>
          <w:lang/>
        </w:rPr>
        <w:t xml:space="preserve">Google Form </w:t>
      </w:r>
      <w:r w:rsidR="001867B8">
        <w:rPr>
          <w:lang/>
        </w:rPr>
        <w:t xml:space="preserve">апликацији, и постављен је на интернет презентацији Предузећа. Следеће године се планира да се попуњавање упитника организује </w:t>
      </w:r>
      <w:r w:rsidR="00291A19">
        <w:rPr>
          <w:lang/>
        </w:rPr>
        <w:t>комбинацијом електронског и папирног попуњавања упитника.</w:t>
      </w:r>
    </w:p>
    <w:p w:rsidR="007977B8" w:rsidRDefault="007977B8" w:rsidP="007977B8">
      <w:pPr>
        <w:spacing w:line="276" w:lineRule="auto"/>
        <w:jc w:val="both"/>
      </w:pPr>
      <w:r>
        <w:t xml:space="preserve">Процес реализације истраживања је обухватао </w:t>
      </w:r>
      <w:r w:rsidR="0041575F">
        <w:rPr>
          <w:lang/>
        </w:rPr>
        <w:t xml:space="preserve">неколико </w:t>
      </w:r>
      <w:r>
        <w:t>кључн</w:t>
      </w:r>
      <w:r w:rsidR="0041575F">
        <w:rPr>
          <w:lang/>
        </w:rPr>
        <w:t>их</w:t>
      </w:r>
      <w:r>
        <w:t xml:space="preserve"> фаз</w:t>
      </w:r>
      <w:r w:rsidR="0041575F">
        <w:rPr>
          <w:lang/>
        </w:rPr>
        <w:t>а</w:t>
      </w:r>
      <w:r>
        <w:t>:</w:t>
      </w:r>
    </w:p>
    <w:p w:rsidR="0041575F" w:rsidRPr="0041575F" w:rsidRDefault="007977B8" w:rsidP="007977B8">
      <w:pPr>
        <w:pStyle w:val="ListParagraph"/>
        <w:numPr>
          <w:ilvl w:val="0"/>
          <w:numId w:val="25"/>
        </w:numPr>
        <w:spacing w:line="276" w:lineRule="auto"/>
        <w:jc w:val="both"/>
      </w:pPr>
      <w:r>
        <w:t>Припрема  за спровођење истраживања</w:t>
      </w:r>
      <w:r w:rsidR="0041575F">
        <w:t xml:space="preserve">, </w:t>
      </w:r>
      <w:r w:rsidR="0041575F">
        <w:rPr>
          <w:lang/>
        </w:rPr>
        <w:t>која је обухватила косултације представника оснивача и ЈКП, р</w:t>
      </w:r>
      <w:r>
        <w:t>азвој упитника, доделу улога и одговорности представницима предузећа</w:t>
      </w:r>
      <w:r w:rsidR="0041575F">
        <w:rPr>
          <w:lang/>
        </w:rPr>
        <w:t xml:space="preserve"> и</w:t>
      </w:r>
      <w:r>
        <w:t xml:space="preserve"> дефинисање временског оквира за реализацију свих активности</w:t>
      </w:r>
      <w:r w:rsidR="0041575F">
        <w:rPr>
          <w:lang/>
        </w:rPr>
        <w:t>;</w:t>
      </w:r>
    </w:p>
    <w:p w:rsidR="0041575F" w:rsidRPr="0041575F" w:rsidRDefault="0041575F" w:rsidP="007977B8">
      <w:pPr>
        <w:pStyle w:val="ListParagraph"/>
        <w:numPr>
          <w:ilvl w:val="0"/>
          <w:numId w:val="25"/>
        </w:numPr>
        <w:spacing w:line="276" w:lineRule="auto"/>
        <w:jc w:val="both"/>
      </w:pPr>
      <w:r>
        <w:rPr>
          <w:lang/>
        </w:rPr>
        <w:t>Попуњавање упитника у периоду од 15. октобра до 15. новембра 2021. године;</w:t>
      </w:r>
    </w:p>
    <w:p w:rsidR="0041575F" w:rsidRPr="0041575F" w:rsidRDefault="0041575F" w:rsidP="007977B8">
      <w:pPr>
        <w:pStyle w:val="ListParagraph"/>
        <w:numPr>
          <w:ilvl w:val="0"/>
          <w:numId w:val="25"/>
        </w:numPr>
        <w:spacing w:line="276" w:lineRule="auto"/>
        <w:jc w:val="both"/>
      </w:pPr>
      <w:r>
        <w:rPr>
          <w:lang/>
        </w:rPr>
        <w:t>Техничка обрада прикупљених података</w:t>
      </w:r>
      <w:r w:rsidR="001867B8">
        <w:rPr>
          <w:lang/>
        </w:rPr>
        <w:t xml:space="preserve">; </w:t>
      </w:r>
    </w:p>
    <w:p w:rsidR="007977B8" w:rsidRPr="0041575F" w:rsidRDefault="0041575F" w:rsidP="007977B8">
      <w:pPr>
        <w:pStyle w:val="ListParagraph"/>
        <w:numPr>
          <w:ilvl w:val="0"/>
          <w:numId w:val="25"/>
        </w:numPr>
        <w:spacing w:line="276" w:lineRule="auto"/>
        <w:jc w:val="both"/>
      </w:pPr>
      <w:r w:rsidRPr="0041575F">
        <w:rPr>
          <w:lang/>
        </w:rPr>
        <w:t xml:space="preserve">Прикупљање, анализирање и упоређивање података </w:t>
      </w:r>
      <w:r w:rsidR="007977B8">
        <w:t xml:space="preserve">са постојећим стањем/подацима којима јавно предузеће располаже, као и објективним капацитетима предузећа, и на </w:t>
      </w:r>
      <w:r w:rsidR="007977B8">
        <w:lastRenderedPageBreak/>
        <w:t>основу тога идентификова</w:t>
      </w:r>
      <w:r w:rsidRPr="0041575F">
        <w:rPr>
          <w:lang/>
        </w:rPr>
        <w:t>њ</w:t>
      </w:r>
      <w:r w:rsidR="007977B8">
        <w:t>е приоритетн</w:t>
      </w:r>
      <w:r w:rsidRPr="0041575F">
        <w:rPr>
          <w:lang/>
        </w:rPr>
        <w:t>их</w:t>
      </w:r>
      <w:r w:rsidR="007977B8">
        <w:t xml:space="preserve"> области у којима је потребно ставити фок</w:t>
      </w:r>
      <w:r>
        <w:t>ус на одрживо унапређење услуга</w:t>
      </w:r>
      <w:r w:rsidRPr="0041575F">
        <w:rPr>
          <w:lang/>
        </w:rPr>
        <w:t>;</w:t>
      </w:r>
    </w:p>
    <w:p w:rsidR="0041575F" w:rsidRDefault="00064684" w:rsidP="007977B8">
      <w:pPr>
        <w:pStyle w:val="ListParagraph"/>
        <w:numPr>
          <w:ilvl w:val="0"/>
          <w:numId w:val="25"/>
        </w:numPr>
        <w:spacing w:line="276" w:lineRule="auto"/>
        <w:jc w:val="both"/>
      </w:pPr>
      <w:r>
        <w:rPr>
          <w:lang/>
        </w:rPr>
        <w:t>Израда извештаја који обједињава и налазе и препоруке.</w:t>
      </w:r>
    </w:p>
    <w:p w:rsidR="007977B8" w:rsidRDefault="001867B8" w:rsidP="007977B8">
      <w:pPr>
        <w:shd w:val="clear" w:color="auto" w:fill="FFFFFF"/>
        <w:spacing w:after="150" w:line="276" w:lineRule="auto"/>
        <w:ind w:left="360"/>
        <w:jc w:val="both"/>
        <w:rPr>
          <w:rFonts w:eastAsia="Times New Roman" w:cstheme="minorHAnsi"/>
        </w:rPr>
      </w:pPr>
      <w:r>
        <w:rPr>
          <w:rFonts w:eastAsia="Times New Roman" w:cstheme="minorHAnsi"/>
          <w:lang/>
        </w:rPr>
        <w:t>Напомињемо да г</w:t>
      </w:r>
      <w:r w:rsidR="007977B8">
        <w:rPr>
          <w:rFonts w:eastAsia="Times New Roman" w:cstheme="minorHAnsi"/>
        </w:rPr>
        <w:t xml:space="preserve">рупа потрошача који су покривени истраживањем (узорак) је сведена на домаћинства, те узорком нису покривени привредни субјекти. </w:t>
      </w:r>
      <w:r w:rsidR="00064684">
        <w:rPr>
          <w:rFonts w:eastAsia="Times New Roman" w:cstheme="minorHAnsi"/>
          <w:lang/>
        </w:rPr>
        <w:t xml:space="preserve">И поред чињенице да </w:t>
      </w:r>
      <w:r w:rsidR="007977B8">
        <w:rPr>
          <w:rFonts w:eastAsia="Times New Roman" w:cstheme="minorHAnsi"/>
        </w:rPr>
        <w:t xml:space="preserve">узорак није идеалан, ово истраживање </w:t>
      </w:r>
      <w:r w:rsidR="00064684">
        <w:rPr>
          <w:rFonts w:eastAsia="Times New Roman" w:cstheme="minorHAnsi"/>
          <w:lang/>
        </w:rPr>
        <w:t xml:space="preserve">је </w:t>
      </w:r>
      <w:r w:rsidR="007977B8">
        <w:rPr>
          <w:rFonts w:eastAsia="Times New Roman" w:cstheme="minorHAnsi"/>
        </w:rPr>
        <w:t>јединствена прилика да се при</w:t>
      </w:r>
      <w:r w:rsidR="00064684">
        <w:rPr>
          <w:rFonts w:eastAsia="Times New Roman" w:cstheme="minorHAnsi"/>
          <w:lang/>
        </w:rPr>
        <w:t>купе</w:t>
      </w:r>
      <w:r w:rsidR="007977B8">
        <w:rPr>
          <w:rFonts w:eastAsia="Times New Roman" w:cstheme="minorHAnsi"/>
        </w:rPr>
        <w:t xml:space="preserve"> боља сазнања о потрошачима и </w:t>
      </w:r>
      <w:r w:rsidR="00064684">
        <w:rPr>
          <w:rFonts w:eastAsia="Times New Roman" w:cstheme="minorHAnsi"/>
          <w:lang/>
        </w:rPr>
        <w:t xml:space="preserve">стекне </w:t>
      </w:r>
      <w:r w:rsidR="007977B8">
        <w:rPr>
          <w:rFonts w:eastAsia="Times New Roman" w:cstheme="minorHAnsi"/>
        </w:rPr>
        <w:t>боље разумевање њихових мишљења, ставова и перцепције.</w:t>
      </w:r>
    </w:p>
    <w:p w:rsidR="00D52F09" w:rsidRPr="00064684" w:rsidRDefault="007977B8" w:rsidP="00064684">
      <w:pPr>
        <w:pStyle w:val="Heading1"/>
        <w:numPr>
          <w:ilvl w:val="0"/>
          <w:numId w:val="24"/>
        </w:numPr>
        <w:rPr>
          <w:rFonts w:asciiTheme="minorHAnsi" w:hAnsiTheme="minorHAnsi" w:cstheme="minorHAnsi"/>
          <w:b/>
          <w:lang/>
        </w:rPr>
      </w:pPr>
      <w:bookmarkStart w:id="2" w:name="_Toc90593278"/>
      <w:r w:rsidRPr="00064684">
        <w:rPr>
          <w:rFonts w:asciiTheme="minorHAnsi" w:hAnsiTheme="minorHAnsi" w:cstheme="minorHAnsi"/>
          <w:b/>
        </w:rPr>
        <w:t>Кључни налази по областима истраживања</w:t>
      </w:r>
      <w:bookmarkEnd w:id="2"/>
    </w:p>
    <w:p w:rsidR="007977B8" w:rsidRDefault="007977B8" w:rsidP="00BB7CA8">
      <w:pPr>
        <w:spacing w:after="0" w:line="240" w:lineRule="auto"/>
        <w:jc w:val="center"/>
        <w:rPr>
          <w:b/>
          <w:bCs/>
          <w:lang/>
        </w:rPr>
      </w:pPr>
    </w:p>
    <w:p w:rsidR="0031628F" w:rsidRDefault="00064684" w:rsidP="00064684">
      <w:pPr>
        <w:pStyle w:val="Heading2"/>
        <w:rPr>
          <w:rFonts w:asciiTheme="minorHAnsi" w:hAnsiTheme="minorHAnsi" w:cstheme="minorHAnsi"/>
          <w:lang/>
        </w:rPr>
      </w:pPr>
      <w:bookmarkStart w:id="3" w:name="_Toc90593279"/>
      <w:r w:rsidRPr="00064684">
        <w:rPr>
          <w:rFonts w:asciiTheme="minorHAnsi" w:hAnsiTheme="minorHAnsi" w:cstheme="minorHAnsi"/>
          <w:lang/>
        </w:rPr>
        <w:t xml:space="preserve">3.1. </w:t>
      </w:r>
      <w:r w:rsidR="00291A19">
        <w:rPr>
          <w:rFonts w:asciiTheme="minorHAnsi" w:hAnsiTheme="minorHAnsi" w:cstheme="minorHAnsi"/>
          <w:lang/>
        </w:rPr>
        <w:t xml:space="preserve">Структура и профил испитаника </w:t>
      </w:r>
      <w:r>
        <w:rPr>
          <w:rFonts w:asciiTheme="minorHAnsi" w:hAnsiTheme="minorHAnsi" w:cstheme="minorHAnsi"/>
          <w:lang/>
        </w:rPr>
        <w:t>– опис узорка истраживања</w:t>
      </w:r>
      <w:bookmarkEnd w:id="3"/>
    </w:p>
    <w:p w:rsidR="00064684" w:rsidRPr="00064684" w:rsidRDefault="00064684" w:rsidP="00064684">
      <w:pPr>
        <w:rPr>
          <w:lang/>
        </w:rPr>
      </w:pPr>
    </w:p>
    <w:p w:rsidR="008D6770" w:rsidRDefault="008D6770" w:rsidP="00B30165">
      <w:pPr>
        <w:spacing w:after="0" w:line="240" w:lineRule="auto"/>
        <w:rPr>
          <w:b/>
          <w:bCs/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842000" cy="2451958"/>
            <wp:effectExtent l="0" t="0" r="6350" b="5715"/>
            <wp:docPr id="30" name="Picture 30" descr="Графикон одговора у Упитницима. Наслов питања: 1. Пол:. Број одговора: 38 одгов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рафикон одговора у Упитницима. Наслов питања: 1. Пол:. Број одговора: 38 одговора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12" cy="245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770" w:rsidRDefault="008D6770" w:rsidP="00B30165">
      <w:pPr>
        <w:spacing w:after="0" w:line="240" w:lineRule="auto"/>
        <w:rPr>
          <w:b/>
          <w:bCs/>
          <w:lang/>
        </w:rPr>
      </w:pPr>
    </w:p>
    <w:p w:rsidR="00671C60" w:rsidRPr="00E30389" w:rsidRDefault="00E30389" w:rsidP="005E5781">
      <w:pPr>
        <w:spacing w:after="0" w:line="276" w:lineRule="auto"/>
        <w:ind w:left="90"/>
        <w:rPr>
          <w:bCs/>
          <w:lang/>
        </w:rPr>
      </w:pPr>
      <w:r w:rsidRPr="00E30389">
        <w:rPr>
          <w:bCs/>
          <w:lang/>
        </w:rPr>
        <w:t>Упи</w:t>
      </w:r>
      <w:r>
        <w:rPr>
          <w:bCs/>
          <w:lang/>
        </w:rPr>
        <w:t xml:space="preserve">тник је попунио </w:t>
      </w:r>
      <w:r w:rsidR="00910961">
        <w:rPr>
          <w:bCs/>
          <w:lang/>
        </w:rPr>
        <w:t xml:space="preserve">већи број жена него мушкараца, 55,3% жена односно 21 жена у односу на 16 мушкараца. Један испитаник </w:t>
      </w:r>
      <w:r w:rsidR="00D11C3D">
        <w:rPr>
          <w:bCs/>
          <w:lang/>
        </w:rPr>
        <w:t>није желе</w:t>
      </w:r>
      <w:r>
        <w:rPr>
          <w:bCs/>
          <w:lang/>
        </w:rPr>
        <w:t xml:space="preserve">о да се изјасни. </w:t>
      </w:r>
    </w:p>
    <w:p w:rsidR="0031628F" w:rsidRDefault="0031628F" w:rsidP="00D52F09">
      <w:pPr>
        <w:spacing w:after="0" w:line="240" w:lineRule="auto"/>
        <w:jc w:val="both"/>
        <w:rPr>
          <w:b/>
          <w:bCs/>
          <w:lang/>
        </w:rPr>
      </w:pPr>
    </w:p>
    <w:p w:rsidR="008D6770" w:rsidRPr="008D6770" w:rsidRDefault="008D6770" w:rsidP="00D52F09">
      <w:pPr>
        <w:spacing w:after="0" w:line="240" w:lineRule="auto"/>
        <w:jc w:val="both"/>
        <w:rPr>
          <w:b/>
          <w:bCs/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731510" cy="2405584"/>
            <wp:effectExtent l="0" t="0" r="2540" b="0"/>
            <wp:docPr id="32" name="Picture 32" descr="Графикон одговора у Упитницима. Наслов питања: 2. Године живота:. Број одговора: 38 одгов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рафикон одговора у Упитницима. Наслов питања: 2. Године живота:. Број одговора: 38 одговора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B9" w:rsidRPr="001A2FB9" w:rsidRDefault="001A2FB9" w:rsidP="00D52F09">
      <w:pPr>
        <w:spacing w:after="0" w:line="240" w:lineRule="auto"/>
        <w:jc w:val="both"/>
        <w:rPr>
          <w:b/>
          <w:bCs/>
          <w:lang/>
        </w:rPr>
      </w:pPr>
    </w:p>
    <w:p w:rsidR="00CE30D5" w:rsidRDefault="001A2FB9" w:rsidP="007966DD">
      <w:pPr>
        <w:tabs>
          <w:tab w:val="left" w:pos="1560"/>
        </w:tabs>
        <w:spacing w:after="0" w:line="276" w:lineRule="auto"/>
        <w:rPr>
          <w:b/>
          <w:bCs/>
          <w:lang/>
        </w:rPr>
      </w:pPr>
      <w:r>
        <w:rPr>
          <w:lang/>
        </w:rPr>
        <w:lastRenderedPageBreak/>
        <w:t xml:space="preserve">Највећи број испитаника има између </w:t>
      </w:r>
      <w:r w:rsidR="007966DD">
        <w:rPr>
          <w:lang/>
        </w:rPr>
        <w:t>36</w:t>
      </w:r>
      <w:r>
        <w:rPr>
          <w:lang/>
        </w:rPr>
        <w:t>-</w:t>
      </w:r>
      <w:r w:rsidR="007966DD">
        <w:rPr>
          <w:lang/>
        </w:rPr>
        <w:t>50</w:t>
      </w:r>
      <w:r>
        <w:rPr>
          <w:lang/>
        </w:rPr>
        <w:t xml:space="preserve"> година (</w:t>
      </w:r>
      <w:r w:rsidR="007966DD">
        <w:rPr>
          <w:lang/>
        </w:rPr>
        <w:t>18</w:t>
      </w:r>
      <w:r>
        <w:rPr>
          <w:lang/>
        </w:rPr>
        <w:t xml:space="preserve"> анкетиран</w:t>
      </w:r>
      <w:r w:rsidR="007966DD">
        <w:rPr>
          <w:lang/>
        </w:rPr>
        <w:t>их  грађанина и грађанки или 47,4 одсто испитаника</w:t>
      </w:r>
      <w:r>
        <w:rPr>
          <w:lang/>
        </w:rPr>
        <w:t xml:space="preserve">). У следећој групи од </w:t>
      </w:r>
      <w:r w:rsidR="007966DD">
        <w:rPr>
          <w:lang/>
        </w:rPr>
        <w:t>51</w:t>
      </w:r>
      <w:r>
        <w:rPr>
          <w:lang/>
        </w:rPr>
        <w:t>-</w:t>
      </w:r>
      <w:r w:rsidR="007966DD">
        <w:rPr>
          <w:lang/>
        </w:rPr>
        <w:t>65</w:t>
      </w:r>
      <w:r>
        <w:rPr>
          <w:lang/>
        </w:rPr>
        <w:t xml:space="preserve"> година је </w:t>
      </w:r>
      <w:r w:rsidR="007966DD">
        <w:rPr>
          <w:lang/>
        </w:rPr>
        <w:t>11 испитаника (28,9 %)</w:t>
      </w:r>
      <w:r>
        <w:rPr>
          <w:lang/>
        </w:rPr>
        <w:t xml:space="preserve">. </w:t>
      </w:r>
      <w:r w:rsidR="007966DD">
        <w:rPr>
          <w:lang/>
        </w:rPr>
        <w:t xml:space="preserve">Девет испитаника има од 26-35 година (23,7%). Није било испитаника који припадају старосној групи од преко 65 година, као ни испитаника млађих од 25 година. </w:t>
      </w:r>
      <w:r w:rsidR="00F7192D">
        <w:rPr>
          <w:lang/>
        </w:rPr>
        <w:t xml:space="preserve">Према Статистичком годишњаку Општине и региони РС просечна старост становника у општини Жабаљ је око 40 година, тако да старосна структура испитаника приближно одговара старосној структури  укупног становништва општине Жабаљ. </w:t>
      </w:r>
      <w:r>
        <w:rPr>
          <w:lang/>
        </w:rPr>
        <w:br w:type="textWrapping" w:clear="all"/>
      </w:r>
    </w:p>
    <w:p w:rsidR="00BB7CA8" w:rsidRDefault="008D6770" w:rsidP="00BB7CA8">
      <w:pPr>
        <w:spacing w:after="0" w:line="240" w:lineRule="auto"/>
        <w:rPr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530850" cy="2321365"/>
            <wp:effectExtent l="0" t="0" r="0" b="3175"/>
            <wp:docPr id="37" name="Picture 37" descr="Графикон одговора у Упитницима. Наслов питања: 3. Број чланова домаћинства. Број одговора: 38 одгов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рафикон одговора у Упитницима. Наслов питања: 3. Број чланова домаћинства. Број одговора: 38 одговора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400" cy="232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A23" w:rsidRDefault="00F7192D" w:rsidP="005E5781">
      <w:pPr>
        <w:spacing w:after="0" w:line="276" w:lineRule="auto"/>
        <w:rPr>
          <w:lang/>
        </w:rPr>
      </w:pPr>
      <w:r>
        <w:rPr>
          <w:lang/>
        </w:rPr>
        <w:t>Највећи број узорка чине испитаници који живе у домаћинствима која имају од 2 до 4 члана</w:t>
      </w:r>
      <w:r w:rsidR="007966DD">
        <w:rPr>
          <w:lang/>
        </w:rPr>
        <w:t xml:space="preserve"> (84, 2%, односно 31 анкетирани грађанин/грађанка</w:t>
      </w:r>
      <w:r>
        <w:rPr>
          <w:lang/>
        </w:rPr>
        <w:t>.</w:t>
      </w:r>
      <w:r w:rsidR="00D11C3D">
        <w:rPr>
          <w:lang/>
        </w:rPr>
        <w:t xml:space="preserve"> Просечан број чланова породичног домаћинства у општини Жабаљ је према подацима Републичког завода за статистику 3,1 тако да је и број чланова домаћинства у просечном домаћинству чији је члан попунио овај упитник, близу овом статистичком просеку за Жабаљ.</w:t>
      </w:r>
      <w:r w:rsidR="0061434C">
        <w:rPr>
          <w:lang/>
        </w:rPr>
        <w:t xml:space="preserve">У домаћинствима у којима живи углавном три генерације и која имају више од пет чланова живи </w:t>
      </w:r>
      <w:r w:rsidR="007966DD">
        <w:rPr>
          <w:lang/>
        </w:rPr>
        <w:t>4 (10,5</w:t>
      </w:r>
      <w:r w:rsidR="0061434C">
        <w:rPr>
          <w:lang/>
        </w:rPr>
        <w:t>%</w:t>
      </w:r>
      <w:r w:rsidR="007966DD">
        <w:rPr>
          <w:lang/>
        </w:rPr>
        <w:t>) испитаника. Најмањи део у</w:t>
      </w:r>
      <w:r w:rsidR="0061434C">
        <w:rPr>
          <w:lang/>
        </w:rPr>
        <w:t>зорка су домаћинства са само једним чланом</w:t>
      </w:r>
      <w:r w:rsidR="007966DD">
        <w:rPr>
          <w:lang/>
        </w:rPr>
        <w:t>, само три испитаника живе у инокосном домаћинству</w:t>
      </w:r>
      <w:r w:rsidR="0061434C">
        <w:rPr>
          <w:lang/>
        </w:rPr>
        <w:t xml:space="preserve">. </w:t>
      </w:r>
    </w:p>
    <w:p w:rsidR="00BB7CA8" w:rsidRPr="008D6770" w:rsidRDefault="00932E1E" w:rsidP="00D97C68">
      <w:pPr>
        <w:pStyle w:val="ListParagraph"/>
        <w:spacing w:after="0" w:line="240" w:lineRule="auto"/>
        <w:ind w:left="360"/>
        <w:jc w:val="both"/>
        <w:rPr>
          <w:b/>
          <w:bCs/>
          <w:lang/>
        </w:rPr>
      </w:pPr>
      <w:r w:rsidRPr="00932E1E">
        <w:rPr>
          <w:b/>
          <w:bCs/>
          <w:noProof/>
        </w:rPr>
        <w:drawing>
          <wp:inline distT="0" distB="0" distL="0" distR="0">
            <wp:extent cx="5994400" cy="2406650"/>
            <wp:effectExtent l="0" t="0" r="6350" b="0"/>
            <wp:docPr id="38" name="Picture 38" descr="Графикон одговора у Упитницима. Наслов питања: 4. Укупан месечни приход домаћинства (динари). Број одговора: 38 одгов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рафикон одговора у Упитницима. Наслов питања: 4. Укупан месечни приход домаћинства (динари). Број одговора: 38 одговора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745" cy="240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FCC" w:rsidRDefault="007966DD" w:rsidP="005E5781">
      <w:pPr>
        <w:spacing w:after="0" w:line="276" w:lineRule="auto"/>
        <w:rPr>
          <w:bCs/>
          <w:lang/>
        </w:rPr>
      </w:pPr>
      <w:r>
        <w:rPr>
          <w:bCs/>
          <w:noProof/>
          <w:lang/>
        </w:rPr>
        <w:t>Четвртина испитаника има просечни приход по члану породице већи од 80.000 динара</w:t>
      </w:r>
      <w:r w:rsidR="00EF41CD">
        <w:rPr>
          <w:bCs/>
          <w:noProof/>
          <w:lang/>
        </w:rPr>
        <w:t xml:space="preserve"> (десет испитаника, односно 26,3%)</w:t>
      </w:r>
      <w:r>
        <w:rPr>
          <w:bCs/>
          <w:noProof/>
          <w:lang/>
        </w:rPr>
        <w:t xml:space="preserve">. </w:t>
      </w:r>
      <w:r w:rsidR="00BC3FCC">
        <w:rPr>
          <w:bCs/>
          <w:noProof/>
          <w:lang/>
        </w:rPr>
        <w:t xml:space="preserve">Девет испитаника (23,7%) има просечан приход по члану породице од 51-80.000. Исти број испитаника није желео да одговори на ово питање. Три испитаника припадају најугроженијој групи суграђана, са приходима мањим од 30.000 динара по члану породице. </w:t>
      </w:r>
    </w:p>
    <w:p w:rsidR="00BC3FCC" w:rsidRDefault="00BC3FCC" w:rsidP="005E5781">
      <w:pPr>
        <w:spacing w:after="0" w:line="276" w:lineRule="auto"/>
        <w:rPr>
          <w:bCs/>
          <w:lang/>
        </w:rPr>
      </w:pPr>
    </w:p>
    <w:p w:rsidR="00BC3FCC" w:rsidRDefault="00BC3FCC" w:rsidP="005E5781">
      <w:pPr>
        <w:spacing w:after="0" w:line="276" w:lineRule="auto"/>
        <w:rPr>
          <w:b/>
          <w:bCs/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731510" cy="2405584"/>
            <wp:effectExtent l="0" t="0" r="2540" b="0"/>
            <wp:docPr id="3" name="Picture 3" descr="Графикон одговора у Упитницима. Наслов питања: 5. Живим у:. Број одговора: 38 одгов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фикон одговора у Упитницима. Наслов питања: 5. Живим у:. Број одговора: 38 одговора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FCC" w:rsidRPr="00BC3FCC" w:rsidRDefault="00BC3FCC" w:rsidP="005E5781">
      <w:pPr>
        <w:spacing w:after="0" w:line="276" w:lineRule="auto"/>
        <w:rPr>
          <w:bCs/>
          <w:lang/>
        </w:rPr>
      </w:pPr>
      <w:r w:rsidRPr="00BC3FCC">
        <w:rPr>
          <w:bCs/>
          <w:lang/>
        </w:rPr>
        <w:t xml:space="preserve">У </w:t>
      </w:r>
      <w:r>
        <w:rPr>
          <w:bCs/>
          <w:lang/>
        </w:rPr>
        <w:t>приградским насељима живи 31 анкетирани грађанин/грађанка (81,6%). Само седам анкетираних грађана живи у самом насељеном месту Жабаљ</w:t>
      </w:r>
      <w:r w:rsidR="00D97C68">
        <w:rPr>
          <w:bCs/>
          <w:lang/>
        </w:rPr>
        <w:t xml:space="preserve"> (18,4%). Ово би свакако могло да утиче на начин интерпретације осталих одговора у упитнику, због различитог начина пружања комуналних услуга прикупљања и одношења ку</w:t>
      </w:r>
      <w:r w:rsidR="00D11C3D">
        <w:rPr>
          <w:bCs/>
          <w:lang/>
        </w:rPr>
        <w:t>ћ</w:t>
      </w:r>
      <w:r w:rsidR="00D97C68">
        <w:rPr>
          <w:bCs/>
          <w:lang/>
        </w:rPr>
        <w:t xml:space="preserve">ног отпада у приградским насељима и самом насељеном месту. </w:t>
      </w:r>
    </w:p>
    <w:p w:rsidR="00BC3FCC" w:rsidRDefault="00BC3FCC" w:rsidP="005E5781">
      <w:pPr>
        <w:spacing w:after="0" w:line="276" w:lineRule="auto"/>
        <w:rPr>
          <w:b/>
          <w:bCs/>
          <w:lang/>
        </w:rPr>
      </w:pPr>
    </w:p>
    <w:p w:rsidR="005E5781" w:rsidRDefault="005E5781" w:rsidP="005E5781">
      <w:pPr>
        <w:pStyle w:val="Heading2"/>
        <w:rPr>
          <w:rFonts w:asciiTheme="minorHAnsi" w:hAnsiTheme="minorHAnsi" w:cstheme="minorHAnsi"/>
          <w:lang/>
        </w:rPr>
      </w:pPr>
      <w:bookmarkStart w:id="4" w:name="_Toc90593280"/>
      <w:r w:rsidRPr="007B01DC">
        <w:rPr>
          <w:rFonts w:asciiTheme="minorHAnsi" w:hAnsiTheme="minorHAnsi" w:cstheme="minorHAnsi"/>
          <w:lang/>
        </w:rPr>
        <w:t>3.2. Задовољство</w:t>
      </w:r>
      <w:r>
        <w:rPr>
          <w:rFonts w:asciiTheme="minorHAnsi" w:hAnsiTheme="minorHAnsi" w:cstheme="minorHAnsi"/>
          <w:lang/>
        </w:rPr>
        <w:t xml:space="preserve"> услугама и очекивања корисника</w:t>
      </w:r>
      <w:bookmarkEnd w:id="4"/>
    </w:p>
    <w:p w:rsidR="00D97C68" w:rsidRPr="00D97C68" w:rsidRDefault="00D97C68" w:rsidP="00D97C68">
      <w:pPr>
        <w:spacing w:after="0" w:line="240" w:lineRule="auto"/>
        <w:rPr>
          <w:b/>
          <w:bCs/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731510" cy="2405584"/>
            <wp:effectExtent l="0" t="0" r="2540" b="0"/>
            <wp:docPr id="10" name="Picture 10" descr="Графикон одговора у Упитницима. Наслов питања: 6. Да ли ЈКП &quot;Чистоћа&quot; редовно односи смеће из Ваше улице (испред ваше куће/зграде)?. Број одговора: 38 одгов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рафикон одговора у Упитницима. Наслов питања: 6. Да ли ЈКП &quot;Чистоћа&quot; редовно односи смеће из Ваше улице (испред ваше куће/зграде)?. Број одговора: 38 одговора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ED9" w:rsidRDefault="006D50E1" w:rsidP="00B54C22">
      <w:pPr>
        <w:spacing w:after="0" w:line="276" w:lineRule="auto"/>
        <w:rPr>
          <w:rFonts w:asciiTheme="minorHAnsi" w:hAnsiTheme="minorHAnsi" w:cstheme="minorHAnsi"/>
          <w:lang/>
        </w:rPr>
      </w:pPr>
      <w:r>
        <w:rPr>
          <w:rFonts w:asciiTheme="minorHAnsi" w:hAnsiTheme="minorHAnsi" w:cstheme="minorHAnsi"/>
          <w:lang/>
        </w:rPr>
        <w:t>Од укупно анкетираних грађана, убедљиво највећи број је задовољан редовношћу одношења смећа из улице (куће, зграде) односно насеља – 94,7% односно 36 грађана/грађанки. Само дво</w:t>
      </w:r>
      <w:r w:rsidR="00193D11">
        <w:rPr>
          <w:rFonts w:asciiTheme="minorHAnsi" w:hAnsiTheme="minorHAnsi" w:cstheme="minorHAnsi"/>
          <w:lang/>
        </w:rPr>
        <w:t>је анкетираних грађана није си</w:t>
      </w:r>
      <w:r>
        <w:rPr>
          <w:rFonts w:asciiTheme="minorHAnsi" w:hAnsiTheme="minorHAnsi" w:cstheme="minorHAnsi"/>
          <w:lang/>
        </w:rPr>
        <w:t xml:space="preserve">гурно у редовност одношења смећа. Утисак о редовности услуге прикупљања отпада је кључан индикатор за оцену о квалитету ове услуге. </w:t>
      </w:r>
    </w:p>
    <w:p w:rsidR="006C3214" w:rsidRDefault="006D50E1" w:rsidP="00B54C22">
      <w:pPr>
        <w:spacing w:after="0" w:line="276" w:lineRule="auto"/>
        <w:rPr>
          <w:rFonts w:asciiTheme="minorHAnsi" w:hAnsiTheme="minorHAnsi" w:cstheme="minorHAnsi"/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731510" cy="2602347"/>
            <wp:effectExtent l="0" t="0" r="2540" b="7620"/>
            <wp:docPr id="13" name="Picture 13" descr="Графикон одговора у Упитницима. Наслов питања: 7. Да ли сте задовољни чистоћом јавних површина у општини (улице, паркови, простори испред општине и других установа)?. Број одговора: 38 одгов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рафикон одговора у Упитницима. Наслов питања: 7. Да ли сте задовољни чистоћом јавних површина у општини (улице, паркови, простори испред општине и других установа)?. Број одговора: 38 одговора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0E1" w:rsidRDefault="006D50E1" w:rsidP="006D50E1">
      <w:pPr>
        <w:rPr>
          <w:lang/>
        </w:rPr>
      </w:pPr>
      <w:r>
        <w:rPr>
          <w:lang/>
        </w:rPr>
        <w:t>Нешто мање од две трећине грађана задовољно је квалитетом одржавања јавних површина у општини (63, 2% односно 24 грађана). Иако услугу одржавања јавних површина не плаћају грађани кроз цену комуналне услуге, утисак о чистоћи јавних површина је неодвојив од утиска о квалитету осталих услуга у области управљања комуналним отпадом, које пружа ЈКП „Чистоћа Жабаљ“.  Укупно осам грађана (21,1%) није задовољно пружањем ове услуге односно чистоћом јавних површина а 6 грађана (15,8%) није сигурно.</w:t>
      </w:r>
    </w:p>
    <w:p w:rsidR="006D50E1" w:rsidRDefault="006D50E1" w:rsidP="006D50E1">
      <w:pPr>
        <w:rPr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731510" cy="2602347"/>
            <wp:effectExtent l="0" t="0" r="2540" b="7620"/>
            <wp:docPr id="15" name="Picture 15" descr="Графикон одговора у Упитницима. Наслов питања: 8. Да ли сте задовољни бројем и квалитетом мобилијара (клупе, жардињере, канте за отпатке) на јавним површинама?. Број одговора: 38 одгов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рафикон одговора у Упитницима. Наслов питања: 8. Да ли сте задовољни бројем и квалитетом мобилијара (клупе, жардињере, канте за отпатке) на јавним површинама?. Број одговора: 38 одговора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0E1" w:rsidRDefault="006D50E1" w:rsidP="006D50E1">
      <w:pPr>
        <w:rPr>
          <w:lang/>
        </w:rPr>
      </w:pPr>
      <w:r>
        <w:rPr>
          <w:lang/>
        </w:rPr>
        <w:t>Само око половине анкетираних грађана (</w:t>
      </w:r>
      <w:r w:rsidR="00E20EFF">
        <w:rPr>
          <w:lang/>
        </w:rPr>
        <w:t>20 грађана, 52,6%) задовољно је квалитетом</w:t>
      </w:r>
      <w:r w:rsidR="00193D11">
        <w:rPr>
          <w:lang/>
        </w:rPr>
        <w:t>, бројем и распоредом</w:t>
      </w:r>
      <w:r w:rsidR="00E20EFF">
        <w:rPr>
          <w:lang/>
        </w:rPr>
        <w:t xml:space="preserve"> мобилијара </w:t>
      </w:r>
      <w:r w:rsidR="00193D11">
        <w:rPr>
          <w:lang/>
        </w:rPr>
        <w:t xml:space="preserve">за који је одговорно Предузеће </w:t>
      </w:r>
      <w:r w:rsidR="00E20EFF">
        <w:rPr>
          <w:lang/>
        </w:rPr>
        <w:t xml:space="preserve">(клупе, жардињере, </w:t>
      </w:r>
      <w:r w:rsidR="00193D11">
        <w:rPr>
          <w:lang/>
        </w:rPr>
        <w:t>канте за отпатке). У нарадној години Предузеће ће настојати да из сопствених средстава у већем обиму инвестира у набавку додатног мобилијара као и у обнову/репарацију постојећег.</w:t>
      </w:r>
    </w:p>
    <w:p w:rsidR="00E20EFF" w:rsidRDefault="00E20EFF" w:rsidP="006D50E1">
      <w:pPr>
        <w:rPr>
          <w:lang/>
        </w:rPr>
      </w:pPr>
    </w:p>
    <w:p w:rsidR="00E20EFF" w:rsidRDefault="00E20EFF" w:rsidP="006D50E1">
      <w:pPr>
        <w:rPr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731510" cy="2405584"/>
            <wp:effectExtent l="0" t="0" r="2540" b="0"/>
            <wp:docPr id="24" name="Picture 24" descr="Графикон одговора у Упитницима. Наслов питања: 9. Да ли у делу насеља у ком живите постоје сметлишта / дивље депоније?. Број одговора: 38 одгов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рафикон одговора у Упитницима. Наслов питања: 9. Да ли у делу насеља у ком живите постоје сметлишта / дивље депоније?. Број одговора: 38 одговора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07A" w:rsidRPr="00070ECD" w:rsidRDefault="00527FD8" w:rsidP="00193D11">
      <w:pPr>
        <w:rPr>
          <w:rFonts w:asciiTheme="minorHAnsi" w:hAnsiTheme="minorHAnsi" w:cstheme="minorHAnsi"/>
          <w:lang/>
        </w:rPr>
      </w:pPr>
      <w:r>
        <w:rPr>
          <w:lang/>
        </w:rPr>
        <w:t>Укупно 39,5% грађана (15 грађана) је изјавило да у делу насеља у коме живе постоје нелегалне депоније. Идентичан број гра</w:t>
      </w:r>
      <w:r w:rsidR="00D11C3D">
        <w:rPr>
          <w:lang/>
        </w:rPr>
        <w:t>ђ</w:t>
      </w:r>
      <w:r>
        <w:rPr>
          <w:lang/>
        </w:rPr>
        <w:t xml:space="preserve">ана је изјавио да нелегалних депонија нема у делу насеља у коме </w:t>
      </w:r>
      <w:r w:rsidRPr="00070ECD">
        <w:rPr>
          <w:rFonts w:asciiTheme="minorHAnsi" w:hAnsiTheme="minorHAnsi" w:cstheme="minorHAnsi"/>
          <w:lang/>
        </w:rPr>
        <w:t xml:space="preserve">они живе. Осам грађана није сигурно да ли нелегалне депоније постоје у љиховој непосредној близини. Како велики број грађана, који је учествовао у анкети, живи у приградским насељима где су и најчешће локације дивљих депонија, чини се логичним да су нелегалне депоније присутне у близини великог броја стамбених објеката анкетираних грађана/грађанки. </w:t>
      </w:r>
    </w:p>
    <w:p w:rsidR="00070ECD" w:rsidRDefault="00527FD8" w:rsidP="00193D11">
      <w:pPr>
        <w:rPr>
          <w:rFonts w:asciiTheme="minorHAnsi" w:hAnsiTheme="minorHAnsi" w:cstheme="minorHAnsi"/>
          <w:lang/>
        </w:rPr>
      </w:pPr>
      <w:r w:rsidRPr="00070ECD">
        <w:rPr>
          <w:rFonts w:asciiTheme="minorHAnsi" w:hAnsiTheme="minorHAnsi" w:cstheme="minorHAnsi"/>
          <w:lang/>
        </w:rPr>
        <w:t xml:space="preserve">Регионалним планом </w:t>
      </w:r>
      <w:r w:rsidR="00070ECD" w:rsidRPr="00070ECD">
        <w:rPr>
          <w:rStyle w:val="Emphasis"/>
          <w:rFonts w:asciiTheme="minorHAnsi" w:hAnsiTheme="minorHAnsi" w:cstheme="minorHAnsi"/>
          <w:bCs/>
          <w:i w:val="0"/>
          <w:iCs w:val="0"/>
          <w:shd w:val="clear" w:color="auto" w:fill="FFFFFF"/>
        </w:rPr>
        <w:t>управљања отпадом</w:t>
      </w:r>
      <w:r w:rsidR="00070ECD" w:rsidRPr="00070ECD">
        <w:rPr>
          <w:rFonts w:asciiTheme="minorHAnsi" w:hAnsiTheme="minorHAnsi" w:cstheme="minorHAnsi"/>
          <w:shd w:val="clear" w:color="auto" w:fill="FFFFFF"/>
        </w:rPr>
        <w:t> за Град </w:t>
      </w:r>
      <w:r w:rsidR="00070ECD" w:rsidRPr="00070ECD">
        <w:rPr>
          <w:rStyle w:val="Emphasis"/>
          <w:rFonts w:asciiTheme="minorHAnsi" w:hAnsiTheme="minorHAnsi" w:cstheme="minorHAnsi"/>
          <w:bCs/>
          <w:i w:val="0"/>
          <w:iCs w:val="0"/>
          <w:shd w:val="clear" w:color="auto" w:fill="FFFFFF"/>
        </w:rPr>
        <w:t>Нови Сад</w:t>
      </w:r>
      <w:r w:rsidR="00070ECD" w:rsidRPr="00070ECD">
        <w:rPr>
          <w:rFonts w:asciiTheme="minorHAnsi" w:hAnsiTheme="minorHAnsi" w:cstheme="minorHAnsi"/>
          <w:shd w:val="clear" w:color="auto" w:fill="FFFFFF"/>
        </w:rPr>
        <w:t xml:space="preserve"> и општинe Бачка Паланка, Бачки Петровац, Беочин, Жабаљ, Србобран, Темерин и Врбас, </w:t>
      </w:r>
      <w:r w:rsidR="00070ECD" w:rsidRPr="00070ECD">
        <w:rPr>
          <w:rFonts w:asciiTheme="minorHAnsi" w:hAnsiTheme="minorHAnsi" w:cstheme="minorHAnsi"/>
          <w:shd w:val="clear" w:color="auto" w:fill="FFFFFF"/>
          <w:lang/>
        </w:rPr>
        <w:t>који је потписан 18. јуна 2020.</w:t>
      </w:r>
      <w:r w:rsidR="00070ECD">
        <w:rPr>
          <w:rFonts w:asciiTheme="minorHAnsi" w:hAnsiTheme="minorHAnsi" w:cstheme="minorHAnsi"/>
          <w:shd w:val="clear" w:color="auto" w:fill="FFFFFF"/>
          <w:lang/>
        </w:rPr>
        <w:t xml:space="preserve"> године уочен је проблем постојања дивљих депонија на територијама свих ЈЛС које су део регионалног партнерства, а на који и грађани Жабља указују у анкети. </w:t>
      </w:r>
      <w:r w:rsidR="00193D11" w:rsidRPr="00070ECD">
        <w:rPr>
          <w:rFonts w:asciiTheme="minorHAnsi" w:hAnsiTheme="minorHAnsi" w:cstheme="minorHAnsi"/>
          <w:lang/>
        </w:rPr>
        <w:t>Локалним планом управљања отпадом за општину Жабаљ из 2011. године је мапирано је девет дивљих депонија</w:t>
      </w:r>
      <w:r w:rsidR="00070ECD">
        <w:rPr>
          <w:rFonts w:asciiTheme="minorHAnsi" w:hAnsiTheme="minorHAnsi" w:cstheme="minorHAnsi"/>
          <w:lang/>
        </w:rPr>
        <w:t xml:space="preserve"> на територији општине Жабаљ</w:t>
      </w:r>
      <w:r w:rsidR="00193D11" w:rsidRPr="00070ECD">
        <w:rPr>
          <w:rFonts w:asciiTheme="minorHAnsi" w:hAnsiTheme="minorHAnsi" w:cstheme="minorHAnsi"/>
          <w:lang/>
        </w:rPr>
        <w:t xml:space="preserve">. Успостављање новог система управљања отпадом у општини Жабаљ подразумева и решавање постојећих вишедеценијских проблема ширења дивљих депонија. </w:t>
      </w:r>
    </w:p>
    <w:p w:rsidR="000D3AD8" w:rsidRDefault="00193D11" w:rsidP="006D50E1">
      <w:pPr>
        <w:rPr>
          <w:lang/>
        </w:rPr>
      </w:pPr>
      <w:r w:rsidRPr="00070ECD">
        <w:rPr>
          <w:rFonts w:asciiTheme="minorHAnsi" w:hAnsiTheme="minorHAnsi" w:cstheme="minorHAnsi"/>
          <w:lang/>
        </w:rPr>
        <w:t>Као што је и</w:t>
      </w:r>
      <w:r>
        <w:rPr>
          <w:lang/>
        </w:rPr>
        <w:t>наведено у Локалном плану управљања отпадом, с</w:t>
      </w:r>
      <w:r w:rsidRPr="00193D11">
        <w:rPr>
          <w:lang/>
        </w:rPr>
        <w:t>анација најугро</w:t>
      </w:r>
      <w:r>
        <w:rPr>
          <w:lang/>
        </w:rPr>
        <w:t>ж</w:t>
      </w:r>
      <w:r w:rsidRPr="00193D11">
        <w:rPr>
          <w:lang/>
        </w:rPr>
        <w:t>енијих депонија на територији општине захтева значајна финансијска</w:t>
      </w:r>
      <w:r>
        <w:rPr>
          <w:lang/>
        </w:rPr>
        <w:t xml:space="preserve"> средства. За главну депонију</w:t>
      </w:r>
      <w:r w:rsidRPr="00193D11">
        <w:rPr>
          <w:lang/>
        </w:rPr>
        <w:t xml:space="preserve"> неопходно је урадити пројекатсанације и затварања, док је за мање, дивље депоније потребно пронаћи неко другорешење, као што је премештање отпада на главну депонију</w:t>
      </w:r>
      <w:r w:rsidR="00C5107A">
        <w:rPr>
          <w:lang/>
        </w:rPr>
        <w:t xml:space="preserve">, </w:t>
      </w:r>
      <w:r w:rsidRPr="00193D11">
        <w:rPr>
          <w:lang/>
        </w:rPr>
        <w:t xml:space="preserve"> спајање отпада вишемалих депонија у једну</w:t>
      </w:r>
      <w:r w:rsidR="00C5107A">
        <w:rPr>
          <w:lang/>
        </w:rPr>
        <w:t xml:space="preserve"> која ће бити прописно санирана или делимична ремедијација како би се минимизовали штетни утицаји на животну средину. У сарадњи са локалном самоуправом, ЈКП ће у 2022. години покушати да обезбеди средства за почетак решавања проблема дивљих депонија на територији општине.</w:t>
      </w:r>
    </w:p>
    <w:p w:rsidR="00E20EFF" w:rsidRDefault="00E20EFF" w:rsidP="006D50E1">
      <w:pPr>
        <w:rPr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731510" cy="2602347"/>
            <wp:effectExtent l="0" t="0" r="2540" b="7620"/>
            <wp:docPr id="39" name="Picture 39" descr="Графикон одговора у Упитницима. Наслов питања: 10. Да ли бисте пристали на раздвајање отпада у домаћинству ако би таква могућност била понуђена (ПЕТ, стакло, папир)?. Број одговора: 38 одгов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рафикон одговора у Упитницима. Наслов питања: 10. Да ли бисте пристали на раздвајање отпада у домаћинству ако би таква могућност била понуђена (ПЕТ, стакло, папир)?. Број одговора: 38 одговора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AD8" w:rsidRDefault="00070ECD" w:rsidP="006D50E1">
      <w:pPr>
        <w:rPr>
          <w:lang/>
        </w:rPr>
      </w:pPr>
      <w:r>
        <w:rPr>
          <w:lang/>
        </w:rPr>
        <w:t>Од 38 анкетираних грађана и грађанки, највећи број, 31 анкетирани, пристао би на раздвајање отпада у дома</w:t>
      </w:r>
      <w:r w:rsidR="000D3AD8">
        <w:rPr>
          <w:lang/>
        </w:rPr>
        <w:t>ћ</w:t>
      </w:r>
      <w:r>
        <w:rPr>
          <w:lang/>
        </w:rPr>
        <w:t>инству. Ако се овом броју додају и грађани који условно пристају на раздвајање отпада у дома</w:t>
      </w:r>
      <w:r w:rsidR="000D3AD8">
        <w:rPr>
          <w:lang/>
        </w:rPr>
        <w:t>ћинству, 4 анкетирана (10,5%) долази се до закључка да грађани скоро једногласно подржавају раздвајање отпада на извору (примарну сепарацију отпада). Потребно је да Општина Жабаљ настави са активностима информисања грађана о предностима примарне сепарације отпада, начинима како се примарна сепарација организује, начину примарне сепарације у индивидуалним домаћинствима, пољопривредним газдинствима и становима у стамбеним зградама као и организовањем информативно – едукативних кампања у основним и средњим школама.</w:t>
      </w:r>
    </w:p>
    <w:p w:rsidR="00E20EFF" w:rsidRDefault="00E20EFF" w:rsidP="006D50E1">
      <w:pPr>
        <w:rPr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854699" cy="2838450"/>
            <wp:effectExtent l="0" t="0" r="0" b="0"/>
            <wp:docPr id="40" name="Picture 40" descr="Графикон одговора у Упитницима. Наслов питања: 11. Да ли бисте користили наменске контејнере за рециклажу када би били постављени у Вашем насељу/улици?. Број одговора: 38 одгов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рафикон одговора у Упитницима. Наслов питања: 11. Да ли бисте користили наменске контејнере за рециклажу када би били постављени у Вашем насељу/улици?. Број одговора: 38 одговора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06" cy="283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A9E" w:rsidRPr="00740A9E" w:rsidRDefault="000D3AD8" w:rsidP="00740A9E">
      <w:pPr>
        <w:spacing w:line="276" w:lineRule="auto"/>
        <w:rPr>
          <w:rFonts w:asciiTheme="minorHAnsi" w:hAnsiTheme="minorHAnsi" w:cstheme="minorHAnsi"/>
          <w:noProof/>
          <w:color w:val="000000"/>
          <w:bdr w:val="none" w:sz="0" w:space="0" w:color="auto" w:frame="1"/>
          <w:lang/>
        </w:rPr>
      </w:pPr>
      <w:r w:rsidRPr="00B54C22">
        <w:rPr>
          <w:rFonts w:asciiTheme="minorHAnsi" w:hAnsiTheme="minorHAnsi" w:cstheme="minorHAnsi"/>
          <w:noProof/>
          <w:color w:val="000000"/>
          <w:bdr w:val="none" w:sz="0" w:space="0" w:color="auto" w:frame="1"/>
          <w:lang/>
        </w:rPr>
        <w:t xml:space="preserve">Анкетирани грађани скоро једногласно су подржали </w:t>
      </w:r>
      <w:r w:rsidR="00B54C22" w:rsidRPr="00B54C22">
        <w:rPr>
          <w:rFonts w:asciiTheme="minorHAnsi" w:hAnsiTheme="minorHAnsi" w:cstheme="minorHAnsi"/>
          <w:noProof/>
          <w:color w:val="000000"/>
          <w:bdr w:val="none" w:sz="0" w:space="0" w:color="auto" w:frame="1"/>
          <w:lang/>
        </w:rPr>
        <w:t>постављање наменских контејнера за рециклабилни отпад (стакло, папир, ПЕТ амбалажа)</w:t>
      </w:r>
      <w:r w:rsidRPr="00B54C22">
        <w:rPr>
          <w:rFonts w:asciiTheme="minorHAnsi" w:hAnsiTheme="minorHAnsi" w:cstheme="minorHAnsi"/>
          <w:noProof/>
          <w:color w:val="000000"/>
          <w:bdr w:val="none" w:sz="0" w:space="0" w:color="auto" w:frame="1"/>
          <w:lang/>
        </w:rPr>
        <w:t>.</w:t>
      </w:r>
      <w:r w:rsidR="00B54C22" w:rsidRPr="00B54C22">
        <w:rPr>
          <w:rFonts w:asciiTheme="minorHAnsi" w:hAnsiTheme="minorHAnsi" w:cstheme="minorHAnsi"/>
          <w:noProof/>
          <w:color w:val="000000"/>
          <w:bdr w:val="none" w:sz="0" w:space="0" w:color="auto" w:frame="1"/>
          <w:lang/>
        </w:rPr>
        <w:t xml:space="preserve"> Укупно 92,1% анкетираних (35 грађана) </w:t>
      </w:r>
      <w:r w:rsidR="00B54C22">
        <w:rPr>
          <w:rFonts w:asciiTheme="minorHAnsi" w:hAnsiTheme="minorHAnsi" w:cstheme="minorHAnsi"/>
          <w:noProof/>
          <w:color w:val="000000"/>
          <w:bdr w:val="none" w:sz="0" w:space="0" w:color="auto" w:frame="1"/>
          <w:lang/>
        </w:rPr>
        <w:t>би подржало ову иницијативу.</w:t>
      </w:r>
      <w:r w:rsidR="00740A9E">
        <w:rPr>
          <w:rFonts w:asciiTheme="minorHAnsi" w:hAnsiTheme="minorHAnsi" w:cstheme="minorHAnsi"/>
          <w:noProof/>
          <w:color w:val="000000"/>
          <w:bdr w:val="none" w:sz="0" w:space="0" w:color="auto" w:frame="1"/>
          <w:lang/>
        </w:rPr>
        <w:t xml:space="preserve"> Чини се да грађани разумеју да </w:t>
      </w:r>
      <w:r w:rsidR="00740A9E" w:rsidRPr="00740A9E">
        <w:rPr>
          <w:rFonts w:asciiTheme="minorHAnsi" w:hAnsiTheme="minorHAnsi" w:cstheme="minorHAnsi"/>
          <w:noProof/>
          <w:color w:val="000000"/>
          <w:bdr w:val="none" w:sz="0" w:space="0" w:color="auto" w:frame="1"/>
          <w:lang/>
        </w:rPr>
        <w:t>уланцу управљања отпадом, поред комуналног предузећа активно учествују и корисници услуга. Наиме, хијерархија поступања са отпадом из Агенде 21 и Директиве ЕУ подразумевајучитав низ поступака који доводе до крајњег циља: (1) смањења количине отпада који се одбацује, (2) поновне</w:t>
      </w:r>
    </w:p>
    <w:p w:rsidR="00E20EFF" w:rsidRPr="00B54C22" w:rsidRDefault="00740A9E" w:rsidP="00740A9E">
      <w:pPr>
        <w:spacing w:line="276" w:lineRule="auto"/>
        <w:rPr>
          <w:rFonts w:asciiTheme="minorHAnsi" w:hAnsiTheme="minorHAnsi" w:cstheme="minorHAnsi"/>
          <w:noProof/>
          <w:color w:val="000000"/>
          <w:bdr w:val="none" w:sz="0" w:space="0" w:color="auto" w:frame="1"/>
          <w:lang/>
        </w:rPr>
      </w:pPr>
      <w:r w:rsidRPr="00740A9E">
        <w:rPr>
          <w:rFonts w:asciiTheme="minorHAnsi" w:hAnsiTheme="minorHAnsi" w:cstheme="minorHAnsi"/>
          <w:noProof/>
          <w:color w:val="000000"/>
          <w:bdr w:val="none" w:sz="0" w:space="0" w:color="auto" w:frame="1"/>
          <w:lang/>
        </w:rPr>
        <w:lastRenderedPageBreak/>
        <w:t>употребе корисних састојака из отпада, (3) неког вида прераде и на крају (4) безбедног одлагања некорисногдела отпада, а ту свој допринос морају да дају и сами грађани без чијег активног учешћа нигде до сада нисупостигнути конкретни резултати у нпр. подсистему примарне селекције и рециклаже</w:t>
      </w:r>
      <w:r w:rsidR="00F90E03">
        <w:rPr>
          <w:rFonts w:asciiTheme="minorHAnsi" w:hAnsiTheme="minorHAnsi" w:cstheme="minorHAnsi"/>
          <w:noProof/>
          <w:color w:val="000000"/>
          <w:bdr w:val="none" w:sz="0" w:space="0" w:color="auto" w:frame="1"/>
          <w:lang/>
        </w:rPr>
        <w:t>.</w:t>
      </w:r>
    </w:p>
    <w:p w:rsidR="000D3AD8" w:rsidRPr="000D3AD8" w:rsidRDefault="000D3AD8" w:rsidP="006D50E1">
      <w:pPr>
        <w:rPr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731510" cy="3001645"/>
            <wp:effectExtent l="0" t="0" r="2540" b="8255"/>
            <wp:docPr id="41" name="Picture 41" descr="Графикон одговора у Упитницима. Наслов питања: 12. Како оцењујете рад запослених у ЈКП &quot;Чистоћа&quot; Попуните код ставког одговора по једно поље: 1-уопште нисам задовољан, 2 делимично сам задовољан, 3-веома сам задовољан.. Број одговора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рафикон одговора у Упитницима. Наслов питања: 12. Како оцењујете рад запослених у ЈКП &quot;Чистоћа&quot; Попуните код ставког одговора по једно поље: 1-уопште нисам задовољан, 2 делимично сам задовољан, 3-веома сам задовољан.. Број одговора: 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22" w:rsidRDefault="00B54C22" w:rsidP="006D50E1">
      <w:pPr>
        <w:rPr>
          <w:lang/>
        </w:rPr>
      </w:pPr>
      <w:r>
        <w:rPr>
          <w:lang/>
        </w:rPr>
        <w:t>Највећи број анкетираних грађана је веома задовољан ефикасношћу, професионалношћу</w:t>
      </w:r>
      <w:r w:rsidR="009D6ED9">
        <w:rPr>
          <w:lang/>
        </w:rPr>
        <w:t xml:space="preserve"> и љубазношћу запослених у Предузећу. Иако су оцене за сва три аспекта веома добре, грађани су најмање задовољни степеном професионалности запослених. У овом домену су неопходне континуиране обуке како службеника који раде са потрошачима (шалтерски службеници) тако и свих осталих запослених који долазе у контакт са потрошачима приликом обављања својих свакодневних радних задатака (радници на прикупљању и транспорту отпада итд).</w:t>
      </w:r>
    </w:p>
    <w:p w:rsidR="00E20EFF" w:rsidRDefault="00E20EFF" w:rsidP="006D50E1">
      <w:pPr>
        <w:rPr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731510" cy="2405584"/>
            <wp:effectExtent l="0" t="0" r="2540" b="0"/>
            <wp:docPr id="42" name="Picture 42" descr="Графикон одговора у Упитницима. Наслов питања: 13. Да ли Вам је јасно како се обрачунава цена одношења смећа?. Број одговора: 38 одгов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рафикон одговора у Упитницима. Наслов питања: 13. Да ли Вам је јасно како се обрачунава цена одношења смећа?. Број одговора: 38 одговора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EFF" w:rsidRDefault="009D6ED9" w:rsidP="006D50E1">
      <w:pPr>
        <w:rPr>
          <w:lang/>
        </w:rPr>
      </w:pPr>
      <w:r>
        <w:rPr>
          <w:lang/>
        </w:rPr>
        <w:t xml:space="preserve">Скоро 30% грађана (11 анкетираних) је навело да им није јасно како се врши обрачунава цена одношења смећа а 15,8% грађана (6 анкетираних) је навело да није сигурно како се врши обрачун. Грађанима је неопходно додатно информисање и едукација о методологији обрачуна цене одношења смећа. Такође, грађане је потребно образовати о принципима који се морају поштовати приликом одређивања система обрачуна, а први принцип је „загађивач плаћа“. </w:t>
      </w:r>
    </w:p>
    <w:p w:rsidR="00E20EFF" w:rsidRDefault="00E20EFF" w:rsidP="006D50E1">
      <w:pPr>
        <w:rPr>
          <w:lang/>
        </w:rPr>
      </w:pPr>
    </w:p>
    <w:p w:rsidR="00E20EFF" w:rsidRDefault="00E20EFF" w:rsidP="006D50E1">
      <w:pPr>
        <w:rPr>
          <w:lang/>
        </w:rPr>
      </w:pPr>
    </w:p>
    <w:p w:rsidR="00E20EFF" w:rsidRDefault="00E20EFF" w:rsidP="006D50E1">
      <w:pPr>
        <w:rPr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731510" cy="2405584"/>
            <wp:effectExtent l="0" t="0" r="2540" b="0"/>
            <wp:docPr id="43" name="Picture 43" descr="Графикон одговора у Упитницима. Наслов питања: 14. Који је, по Вашем мишљењу, најбољи начин обрачуна цене за услугу одношења смећа:. Број одговора: 38 одгов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рафикон одговора у Упитницима. Наслов питања: 14. Који је, по Вашем мишљењу, најбољи начин обрачуна цене за услугу одношења смећа:. Број одговора: 38 одговора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EFF" w:rsidRDefault="00740A9E" w:rsidP="006D50E1">
      <w:pPr>
        <w:rPr>
          <w:lang/>
        </w:rPr>
      </w:pPr>
      <w:r>
        <w:rPr>
          <w:lang/>
        </w:rPr>
        <w:t>Анкетирани грађани имају подељена мишљења о томе како би требало да се обрачунава и наплађује комунална услуга одношења смећа. Највећи број грађана сматра да би ова комунална услуга требало да се наплаћује паушално, односно да сва домачинства услугу плаћају исто (34,2%, односно 13 грађана). За наплату комуналне услуге одношења смећа према броју чланова домаћинства, што је систем који полако почиње да преовладава у комуналним предузећима у Србији, је 28,9% анкетираних, односно 11 грађана. За мешовити/хибридни систем у коме се смеће плаћа по количини (запремина канте) у породичним кућама а по броју чланова домаћинства за зграде залаже се 7 анкетираних (18,4%). Исти број анкетираних, 7 се залаже да се наплата врши по количини однесеног смећа за све кориснике.</w:t>
      </w:r>
    </w:p>
    <w:p w:rsidR="00F90E03" w:rsidRDefault="00F90E03" w:rsidP="00F90E03">
      <w:pPr>
        <w:rPr>
          <w:lang/>
        </w:rPr>
      </w:pPr>
      <w:r>
        <w:rPr>
          <w:lang/>
        </w:rPr>
        <w:t xml:space="preserve">Тарифирање по члану породичног домаћинства иако </w:t>
      </w:r>
      <w:r w:rsidRPr="00F90E03">
        <w:rPr>
          <w:lang/>
        </w:rPr>
        <w:t>нема директну корелацију са количинама одложеног смећа,</w:t>
      </w:r>
      <w:r>
        <w:rPr>
          <w:lang/>
        </w:rPr>
        <w:t xml:space="preserve"> је мање прецизно од </w:t>
      </w:r>
      <w:r w:rsidRPr="00F90E03">
        <w:rPr>
          <w:lang/>
        </w:rPr>
        <w:t xml:space="preserve">тежинских или запреминских јединица, али </w:t>
      </w:r>
      <w:r>
        <w:rPr>
          <w:lang/>
        </w:rPr>
        <w:t xml:space="preserve">за вишестамбене зграде </w:t>
      </w:r>
      <w:r w:rsidRPr="00F90E03">
        <w:rPr>
          <w:lang/>
        </w:rPr>
        <w:t>може да буде довољно</w:t>
      </w:r>
      <w:r>
        <w:rPr>
          <w:lang/>
        </w:rPr>
        <w:t xml:space="preserve"> добро и употребљиво. </w:t>
      </w:r>
      <w:r w:rsidRPr="00F90E03">
        <w:rPr>
          <w:lang/>
        </w:rPr>
        <w:t xml:space="preserve"> Ова јединица мере подразумева одређени степан упросечавања, а није је могућеприменити на правна лица као кориснике услуга, већ може да нађе своју примену само код физичких лица.</w:t>
      </w:r>
    </w:p>
    <w:p w:rsidR="00E20EFF" w:rsidRDefault="00E20EFF" w:rsidP="006D50E1">
      <w:pPr>
        <w:rPr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731510" cy="2405584"/>
            <wp:effectExtent l="0" t="0" r="2540" b="0"/>
            <wp:docPr id="44" name="Picture 44" descr="Графикон одговора у Упитницима. Наслов питања: 15. Да ли цена одношења смећа одговара квалитету пружене услуге?. Број одговора: 38 одгов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рафикон одговора у Упитницима. Наслов питања: 15. Да ли цена одношења смећа одговара квалитету пружене услуге?. Број одговора: 38 одговора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EFF" w:rsidRPr="00740A9E" w:rsidRDefault="00740A9E" w:rsidP="006D50E1">
      <w:pPr>
        <w:rPr>
          <w:rFonts w:asciiTheme="minorHAnsi" w:hAnsiTheme="minorHAnsi" w:cstheme="minorHAnsi"/>
          <w:noProof/>
          <w:color w:val="000000"/>
          <w:bdr w:val="none" w:sz="0" w:space="0" w:color="auto" w:frame="1"/>
          <w:lang/>
        </w:rPr>
      </w:pPr>
      <w:r w:rsidRPr="00740A9E">
        <w:rPr>
          <w:rFonts w:asciiTheme="minorHAnsi" w:hAnsiTheme="minorHAnsi" w:cstheme="minorHAnsi"/>
          <w:noProof/>
          <w:color w:val="000000"/>
          <w:bdr w:val="none" w:sz="0" w:space="0" w:color="auto" w:frame="1"/>
          <w:lang/>
        </w:rPr>
        <w:lastRenderedPageBreak/>
        <w:t>На питање</w:t>
      </w:r>
      <w:r w:rsidR="00F90E03">
        <w:rPr>
          <w:rFonts w:asciiTheme="minorHAnsi" w:hAnsiTheme="minorHAnsi" w:cstheme="minorHAnsi"/>
          <w:noProof/>
          <w:color w:val="000000"/>
          <w:bdr w:val="none" w:sz="0" w:space="0" w:color="auto" w:frame="1"/>
          <w:lang/>
        </w:rPr>
        <w:t xml:space="preserve"> о томе да ли цена комуналне услуге прикупљања и одношења чврстог отпада одговара квалитету пружене услуге, 50% анкетираних грађана је одговорило да је цена одговарајућа. за 31,6% грађана је цена превисока а 18,4% грађана није сигурно и није могло да одговори на ово питање.</w:t>
      </w:r>
    </w:p>
    <w:p w:rsidR="00740A9E" w:rsidRPr="00740A9E" w:rsidRDefault="00740A9E" w:rsidP="006D50E1">
      <w:pPr>
        <w:rPr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731510" cy="2405380"/>
            <wp:effectExtent l="0" t="0" r="2540" b="0"/>
            <wp:docPr id="45" name="Picture 45" descr="Графикон одговора у Упитницима. Наслов питања: 16. Шта би, по Вашем мишљењу, оправдало повећање цене услуге одношења смећа?. Број одговора: 38 одгов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рафикон одговора у Упитницима. Наслов питања: 16. Шта би, по Вашем мишљењу, оправдало повећање цене услуге одношења смећа?. Број одговора: 38 одговора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EFF" w:rsidRDefault="00F90E03" w:rsidP="006D50E1">
      <w:pPr>
        <w:rPr>
          <w:lang/>
        </w:rPr>
      </w:pPr>
      <w:r>
        <w:rPr>
          <w:lang/>
        </w:rPr>
        <w:t>У оквиру овог питања, грађанима је понуђено неколико алтернативних видова унапређења пружања комуналне услуге прикупљања, одношења и депоновања чврстог отпада и они су замољени да означе оне видове унапређења који би, по њима, оправдали повећање цене ове комуналне услуге. За 34,2% грађана (13 грађана) не постоји такав вид унапређења комуналне услуге који би оправдао повећање цене. За четвртину анкетираних грађана</w:t>
      </w:r>
      <w:r w:rsidR="007E34A3">
        <w:rPr>
          <w:lang/>
        </w:rPr>
        <w:t>(26,3%)</w:t>
      </w:r>
      <w:r>
        <w:rPr>
          <w:lang/>
        </w:rPr>
        <w:t xml:space="preserve"> са очигледно највишим нивоом еколошке свести, </w:t>
      </w:r>
      <w:r w:rsidR="007E34A3">
        <w:rPr>
          <w:lang/>
        </w:rPr>
        <w:t>увођење почетне сепарације на извору, односно инвестирање у набавку већег броја контејнера за ПЕТ/стакло/папир би могло бити оправдање за повећање цене. Укупно За 23,7% грађана би било спремно да прихвати повећање цене уколико би оно било праћено побољ</w:t>
      </w:r>
      <w:r w:rsidR="00F602AC">
        <w:rPr>
          <w:lang/>
        </w:rPr>
        <w:t>ш</w:t>
      </w:r>
      <w:r w:rsidR="007E34A3">
        <w:rPr>
          <w:lang/>
        </w:rPr>
        <w:t>ањем квалитета одношења смећа (веча редовност). Почетак депоновања отпада из Жабља на санитарног депонији, и увођење нове услуге депоновања, би за 15,8% грађана који су учествовали у анкети био довољан разлог да прихвати повећање цене.</w:t>
      </w:r>
    </w:p>
    <w:p w:rsidR="00E20EFF" w:rsidRDefault="007E34A3" w:rsidP="006D50E1">
      <w:pPr>
        <w:rPr>
          <w:rFonts w:ascii="Arial" w:hAnsi="Arial" w:cs="Arial"/>
          <w:noProof/>
          <w:color w:val="000000"/>
          <w:bdr w:val="none" w:sz="0" w:space="0" w:color="auto" w:frame="1"/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731510" cy="2405380"/>
            <wp:effectExtent l="0" t="0" r="2540" b="0"/>
            <wp:docPr id="46" name="Picture 46" descr="Графикон одговора у Упитницима. Наслов питања: 17. Да ли редовно плаћате услугу одношења смећа?. Број одговора: 38 одгов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рафикон одговора у Упитницима. Наслов питања: 17. Да ли редовно плаћате услугу одношења смећа?. Број одговора: 38 одговора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4A3" w:rsidRDefault="007E34A3" w:rsidP="006D50E1">
      <w:pPr>
        <w:rPr>
          <w:rFonts w:ascii="Arial" w:hAnsi="Arial" w:cs="Arial"/>
          <w:noProof/>
          <w:color w:val="000000"/>
          <w:bdr w:val="none" w:sz="0" w:space="0" w:color="auto" w:frame="1"/>
          <w:lang/>
        </w:rPr>
      </w:pPr>
    </w:p>
    <w:p w:rsidR="007E34A3" w:rsidRDefault="007E34A3" w:rsidP="001F7492">
      <w:pPr>
        <w:spacing w:line="276" w:lineRule="auto"/>
        <w:rPr>
          <w:rFonts w:ascii="Arial" w:hAnsi="Arial" w:cs="Arial"/>
          <w:noProof/>
          <w:color w:val="000000"/>
          <w:bdr w:val="none" w:sz="0" w:space="0" w:color="auto" w:frame="1"/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/>
        </w:rPr>
        <w:lastRenderedPageBreak/>
        <w:t>Највећи број анкетираних грађана – 92,1% плаћа редовно услугу одношења смећа. занема</w:t>
      </w:r>
      <w:r w:rsidR="001F7492">
        <w:rPr>
          <w:rFonts w:ascii="Arial" w:hAnsi="Arial" w:cs="Arial"/>
          <w:noProof/>
          <w:color w:val="000000"/>
          <w:bdr w:val="none" w:sz="0" w:space="0" w:color="auto" w:frame="1"/>
          <w:lang/>
        </w:rPr>
        <w:t>рљив проценат грађана ову услугу плаћа како – кад, у зависности од осталих трошкова тог месеца (7,9%).</w:t>
      </w:r>
    </w:p>
    <w:p w:rsidR="00E20EFF" w:rsidRDefault="00E20EFF" w:rsidP="006D50E1">
      <w:pPr>
        <w:rPr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731510" cy="2602347"/>
            <wp:effectExtent l="0" t="0" r="2540" b="7620"/>
            <wp:docPr id="48" name="Picture 48" descr="Графикон одговора у Упитницима. Наслов питања: 19. Да ли сте у последње три године имали неку примедбу на квалитет услуге одношења смећа?. Број одговора: 38 одгов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рафикон одговора у Упитницима. Наслов питања: 19. Да ли сте у последње три године имали неку примедбу на квалитет услуге одношења смећа?. Број одговора: 38 одговора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549" w:rsidRPr="00F534BD" w:rsidRDefault="00F602AC" w:rsidP="00F602AC">
      <w:pPr>
        <w:rPr>
          <w:lang/>
        </w:rPr>
      </w:pPr>
      <w:r>
        <w:rPr>
          <w:lang/>
        </w:rPr>
        <w:t xml:space="preserve">У последње три године само 8 грађана (21.1%) имало је неку примедбу на квалитет услуге одношења смећа. </w:t>
      </w:r>
    </w:p>
    <w:p w:rsidR="006C35C9" w:rsidRPr="007B01DC" w:rsidRDefault="006C35C9" w:rsidP="00846061">
      <w:pPr>
        <w:pStyle w:val="Heading2"/>
        <w:rPr>
          <w:rFonts w:asciiTheme="minorHAnsi" w:hAnsiTheme="minorHAnsi" w:cstheme="minorHAnsi"/>
          <w:lang/>
        </w:rPr>
      </w:pPr>
      <w:bookmarkStart w:id="5" w:name="_Toc90593281"/>
      <w:r w:rsidRPr="007B01DC">
        <w:rPr>
          <w:rFonts w:asciiTheme="minorHAnsi" w:hAnsiTheme="minorHAnsi" w:cstheme="minorHAnsi"/>
          <w:lang/>
        </w:rPr>
        <w:t>3.</w:t>
      </w:r>
      <w:r w:rsidR="00E83B02">
        <w:rPr>
          <w:rFonts w:asciiTheme="minorHAnsi" w:hAnsiTheme="minorHAnsi" w:cstheme="minorHAnsi"/>
          <w:lang/>
        </w:rPr>
        <w:t>3</w:t>
      </w:r>
      <w:r w:rsidRPr="007B01DC">
        <w:rPr>
          <w:rFonts w:asciiTheme="minorHAnsi" w:hAnsiTheme="minorHAnsi" w:cstheme="minorHAnsi"/>
          <w:lang/>
        </w:rPr>
        <w:t>. Инвестиције у побољшање услуга</w:t>
      </w:r>
      <w:bookmarkEnd w:id="5"/>
    </w:p>
    <w:p w:rsidR="00010823" w:rsidRDefault="00010823" w:rsidP="00010823">
      <w:pPr>
        <w:spacing w:after="0" w:line="240" w:lineRule="auto"/>
        <w:rPr>
          <w:b/>
          <w:lang/>
        </w:rPr>
      </w:pPr>
    </w:p>
    <w:p w:rsidR="003C40B3" w:rsidRPr="003C40B3" w:rsidRDefault="003C40B3" w:rsidP="0041468E">
      <w:pPr>
        <w:spacing w:after="0" w:line="240" w:lineRule="auto"/>
        <w:rPr>
          <w:b/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731510" cy="3002220"/>
            <wp:effectExtent l="0" t="0" r="2540" b="8255"/>
            <wp:docPr id="51" name="Picture 51" descr="Графикон одговора у Упитницима. Наслов питања: 22. Будуће инвестиције предузећа (рециклажна острва, куповина нових камиона, канте за одвајање отпада) могуће је финансирати из различитих извора. У којој мери би следећи извори требало да учествују у финансирању инвестиција? Попуните код сваког одговора по једно поље: 1-нимало, 2- делимично, 3-потпуно. Број одговора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рафикон одговора у Упитницима. Наслов питања: 22. Будуће инвестиције предузећа (рециклажна острва, куповина нових камиона, канте за одвајање отпада) могуће је финансирати из различитих извора. У којој мери би следећи извори требало да учествују у финансирању инвестиција? Попуните код сваког одговора по једно поље: 1-нимало, 2- делимично, 3-потпуно. Број одговора: 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237" w:rsidRDefault="00332237" w:rsidP="0041468E">
      <w:pPr>
        <w:spacing w:after="0" w:line="240" w:lineRule="auto"/>
        <w:rPr>
          <w:b/>
          <w:lang/>
        </w:rPr>
      </w:pPr>
    </w:p>
    <w:p w:rsidR="00D23E8C" w:rsidRPr="00C33F75" w:rsidRDefault="00C33F75" w:rsidP="008D66AE">
      <w:pPr>
        <w:spacing w:after="0" w:line="276" w:lineRule="auto"/>
        <w:rPr>
          <w:lang/>
        </w:rPr>
      </w:pPr>
      <w:r w:rsidRPr="00C33F75">
        <w:rPr>
          <w:lang/>
        </w:rPr>
        <w:t xml:space="preserve">У </w:t>
      </w:r>
      <w:r>
        <w:rPr>
          <w:lang/>
        </w:rPr>
        <w:t>овом типу анкетирања мишљења и ставова грађана до сада није било постављано питање које се односило на перцепцију будућег финансирања инфраструктурних улагања у водну инфраструктуру. Претпоставка је да грађани разумеју да ће све врсте улагања која у целини или делимично носи јавно комунално предузеће заправо бити финансиране из цене комуналне услуге. Н</w:t>
      </w:r>
      <w:r w:rsidR="008D66AE">
        <w:rPr>
          <w:lang/>
        </w:rPr>
        <w:t>ајвећи број грађана очекује да се инвестици</w:t>
      </w:r>
      <w:r w:rsidR="00913CD9">
        <w:rPr>
          <w:lang/>
        </w:rPr>
        <w:t>ј</w:t>
      </w:r>
      <w:r w:rsidR="008D66AE">
        <w:rPr>
          <w:lang/>
        </w:rPr>
        <w:t xml:space="preserve">е подрже из буџета </w:t>
      </w:r>
      <w:r w:rsidR="00E83B02">
        <w:rPr>
          <w:lang/>
        </w:rPr>
        <w:t>државе или покрајине, или да их финансира ЈКП – али да цене комуналних услуга остану исте. В</w:t>
      </w:r>
      <w:r>
        <w:rPr>
          <w:lang/>
        </w:rPr>
        <w:t>еома мали број грађана подржава јавно – приватна партнерства у области водне инфраструктуре.</w:t>
      </w:r>
    </w:p>
    <w:p w:rsidR="003C40B3" w:rsidRDefault="003C40B3" w:rsidP="0041468E">
      <w:pPr>
        <w:spacing w:after="0" w:line="240" w:lineRule="auto"/>
        <w:rPr>
          <w:b/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731510" cy="2602347"/>
            <wp:effectExtent l="0" t="0" r="2540" b="7620"/>
            <wp:docPr id="52" name="Picture 52" descr="Графикон одговора у Упитницима. Наслов питања: 23. Који је Ваш став о приватним инвестицијама у комунална предузећа која се баве чврстим отпадом?. Број одговора: 38 одгов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Графикон одговора у Упитницима. Наслов питања: 23. Који је Ваш став о приватним инвестицијама у комунална предузећа која се баве чврстим отпадом?. Број одговора: 38 одговора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0B3" w:rsidRDefault="003C40B3" w:rsidP="0041468E">
      <w:pPr>
        <w:spacing w:after="0" w:line="240" w:lineRule="auto"/>
        <w:rPr>
          <w:b/>
          <w:lang/>
        </w:rPr>
      </w:pPr>
    </w:p>
    <w:p w:rsidR="007B01DC" w:rsidRDefault="006435A9" w:rsidP="006435A9">
      <w:pPr>
        <w:spacing w:after="0" w:line="276" w:lineRule="auto"/>
        <w:rPr>
          <w:lang/>
        </w:rPr>
      </w:pPr>
      <w:r>
        <w:rPr>
          <w:lang/>
        </w:rPr>
        <w:t xml:space="preserve">У складу са претходним, само </w:t>
      </w:r>
      <w:r w:rsidR="00E83B02">
        <w:rPr>
          <w:lang/>
        </w:rPr>
        <w:t>9</w:t>
      </w:r>
      <w:r>
        <w:rPr>
          <w:lang/>
        </w:rPr>
        <w:t>% грађана подржава било какву врсту приватног учествовања у обављању комуналних услуга</w:t>
      </w:r>
      <w:r w:rsidR="00E83B02">
        <w:rPr>
          <w:lang/>
        </w:rPr>
        <w:t xml:space="preserve">. </w:t>
      </w:r>
      <w:r>
        <w:rPr>
          <w:lang/>
        </w:rPr>
        <w:t>Ово би свакако требало имати у виду приликом разматрања опција за фианнсирање будужих инвестиционих улагања у комуналну инфраструктуру</w:t>
      </w:r>
      <w:r w:rsidR="00E83B02">
        <w:rPr>
          <w:lang/>
        </w:rPr>
        <w:t xml:space="preserve"> и регионализације управљања отпадом, у складу са Регионалним планом из 2020</w:t>
      </w:r>
      <w:r>
        <w:rPr>
          <w:lang/>
        </w:rPr>
        <w:t>.</w:t>
      </w:r>
      <w:r w:rsidR="00E83B02">
        <w:rPr>
          <w:lang/>
        </w:rPr>
        <w:t xml:space="preserve"> године.</w:t>
      </w:r>
    </w:p>
    <w:p w:rsidR="006435A9" w:rsidRDefault="006435A9" w:rsidP="006435A9">
      <w:pPr>
        <w:spacing w:after="0" w:line="276" w:lineRule="auto"/>
        <w:rPr>
          <w:lang/>
        </w:rPr>
      </w:pPr>
    </w:p>
    <w:p w:rsidR="006C35C9" w:rsidRPr="007B01DC" w:rsidRDefault="006C35C9" w:rsidP="00846061">
      <w:pPr>
        <w:pStyle w:val="Heading2"/>
        <w:rPr>
          <w:rStyle w:val="Heading3Char"/>
          <w:rFonts w:asciiTheme="minorHAnsi" w:hAnsiTheme="minorHAnsi" w:cstheme="minorHAnsi"/>
          <w:b/>
          <w:sz w:val="26"/>
          <w:szCs w:val="26"/>
        </w:rPr>
      </w:pPr>
      <w:bookmarkStart w:id="6" w:name="_Toc90593282"/>
      <w:r w:rsidRPr="007B01DC">
        <w:rPr>
          <w:rFonts w:asciiTheme="minorHAnsi" w:hAnsiTheme="minorHAnsi" w:cstheme="minorHAnsi"/>
          <w:lang/>
        </w:rPr>
        <w:t>3.</w:t>
      </w:r>
      <w:r w:rsidR="00D11C3D">
        <w:rPr>
          <w:rFonts w:asciiTheme="minorHAnsi" w:hAnsiTheme="minorHAnsi" w:cstheme="minorHAnsi"/>
          <w:lang/>
        </w:rPr>
        <w:t>4</w:t>
      </w:r>
      <w:r w:rsidRPr="007B01DC">
        <w:rPr>
          <w:rFonts w:asciiTheme="minorHAnsi" w:hAnsiTheme="minorHAnsi" w:cstheme="minorHAnsi"/>
          <w:lang/>
        </w:rPr>
        <w:t xml:space="preserve">. </w:t>
      </w:r>
      <w:r w:rsidRPr="007B01DC">
        <w:rPr>
          <w:rStyle w:val="Heading3Char"/>
          <w:rFonts w:asciiTheme="minorHAnsi" w:hAnsiTheme="minorHAnsi" w:cstheme="minorHAnsi"/>
          <w:b/>
          <w:sz w:val="26"/>
          <w:szCs w:val="26"/>
        </w:rPr>
        <w:t>Комуникација предузећа са корисницима</w:t>
      </w:r>
      <w:bookmarkEnd w:id="6"/>
    </w:p>
    <w:p w:rsidR="003C40B3" w:rsidRDefault="003C40B3" w:rsidP="00C267D8">
      <w:pPr>
        <w:spacing w:after="0" w:line="276" w:lineRule="auto"/>
        <w:rPr>
          <w:bCs/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731510" cy="2602347"/>
            <wp:effectExtent l="0" t="0" r="2540" b="7620"/>
            <wp:docPr id="53" name="Picture 53" descr="Графикон одговора у Упитницима. Наслов питања: 24. Како долазите до сазнања да је промењена цена комуналне услуге или да је промењен начин пружања услуге?. Број одговора: 38 одгов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Графикон одговора у Упитницима. Наслов питања: 24. Како долазите до сазнања да је промењена цена комуналне услуге или да је промењен начин пружања услуге?. Број одговора: 38 одговора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5A9" w:rsidRPr="006435A9" w:rsidRDefault="006435A9" w:rsidP="00C267D8">
      <w:pPr>
        <w:spacing w:after="0" w:line="276" w:lineRule="auto"/>
        <w:rPr>
          <w:bCs/>
          <w:lang/>
        </w:rPr>
      </w:pPr>
      <w:r w:rsidRPr="006435A9">
        <w:rPr>
          <w:bCs/>
          <w:lang/>
        </w:rPr>
        <w:t xml:space="preserve">Из </w:t>
      </w:r>
      <w:r>
        <w:rPr>
          <w:bCs/>
          <w:lang/>
        </w:rPr>
        <w:t>претходних одговора видљиво је да је највећи број грађана обавештен о цени комуналних услуга. Међутим, иако је Закон о комуналним делатностима јасан и захтева да ЈКП заједно са оснивачем на адекватан начин обавести  грађане о пове</w:t>
      </w:r>
      <w:r w:rsidR="00E83B02">
        <w:rPr>
          <w:bCs/>
          <w:lang/>
        </w:rPr>
        <w:t>ћ</w:t>
      </w:r>
      <w:r>
        <w:rPr>
          <w:bCs/>
          <w:lang/>
        </w:rPr>
        <w:t>ању цене, чини се да грађани највећим делом не прате друштвене мреже и интернет презентацију општине и ЈКП те се о повећању цене најчешће обавештавају ретроактивно – када добију рачун са увећаном ценом. ЈКП „</w:t>
      </w:r>
      <w:r w:rsidR="00E83B02">
        <w:rPr>
          <w:bCs/>
          <w:lang/>
        </w:rPr>
        <w:t>Чистоћа</w:t>
      </w:r>
      <w:r>
        <w:rPr>
          <w:bCs/>
          <w:lang/>
        </w:rPr>
        <w:t xml:space="preserve"> Жабаљ“ ће у наредном периоду размотрити како да ефикасније допре до различитих група циљних група грађана које је потребно обавестити о планираном повећању цене (нпр. корисници услуга у сеоским МЗ).</w:t>
      </w:r>
    </w:p>
    <w:p w:rsidR="0001704B" w:rsidRDefault="003C40B3" w:rsidP="0041468E">
      <w:pPr>
        <w:spacing w:after="0" w:line="240" w:lineRule="auto"/>
        <w:rPr>
          <w:b/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731510" cy="2405584"/>
            <wp:effectExtent l="0" t="0" r="2540" b="0"/>
            <wp:docPr id="54" name="Picture 54" descr="Графикон одговора у Упитницима. Наслов питања: 25. Колико често посећујете веб сајт предузећа?. Број одговора: 38 одгов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Графикон одговора у Упитницима. Наслов питања: 25. Колико често посећујете веб сајт предузећа?. Број одговора: 38 одговора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412" w:rsidRDefault="00B23412" w:rsidP="00004090">
      <w:pPr>
        <w:spacing w:after="0" w:line="240" w:lineRule="auto"/>
        <w:ind w:left="360"/>
        <w:jc w:val="center"/>
        <w:rPr>
          <w:lang/>
        </w:rPr>
      </w:pPr>
    </w:p>
    <w:p w:rsidR="00B23412" w:rsidRDefault="00B23412" w:rsidP="00DE5612">
      <w:pPr>
        <w:spacing w:after="0" w:line="240" w:lineRule="auto"/>
        <w:ind w:left="360"/>
        <w:rPr>
          <w:lang/>
        </w:rPr>
      </w:pPr>
    </w:p>
    <w:p w:rsidR="00186848" w:rsidRPr="00C267D8" w:rsidRDefault="00C267D8" w:rsidP="00DE5612">
      <w:pPr>
        <w:rPr>
          <w:lang/>
        </w:rPr>
      </w:pPr>
      <w:r>
        <w:rPr>
          <w:lang/>
        </w:rPr>
        <w:t>Већина испитаника никада није посетила интернет презентацију ЈКП (</w:t>
      </w:r>
      <w:r w:rsidR="00693B62">
        <w:rPr>
          <w:lang/>
        </w:rPr>
        <w:t>39,5</w:t>
      </w:r>
      <w:r>
        <w:rPr>
          <w:lang/>
        </w:rPr>
        <w:t xml:space="preserve">%). </w:t>
      </w:r>
      <w:r w:rsidR="00693B62">
        <w:rPr>
          <w:lang/>
        </w:rPr>
        <w:t xml:space="preserve">Како </w:t>
      </w:r>
      <w:r w:rsidR="003561E6">
        <w:rPr>
          <w:lang/>
        </w:rPr>
        <w:t>навике корисника полако мењају и еволуирају услед пандемијске кризе и преласка на онлајн пословање</w:t>
      </w:r>
      <w:r w:rsidR="00693B62">
        <w:rPr>
          <w:lang/>
        </w:rPr>
        <w:t xml:space="preserve">, </w:t>
      </w:r>
      <w:r w:rsidR="003561E6">
        <w:rPr>
          <w:lang/>
        </w:rPr>
        <w:t>предузеће ће свакако наста</w:t>
      </w:r>
      <w:r w:rsidR="00693B62">
        <w:rPr>
          <w:lang/>
        </w:rPr>
        <w:t>вити да унапређује квалитет, са</w:t>
      </w:r>
      <w:r w:rsidR="003561E6">
        <w:rPr>
          <w:lang/>
        </w:rPr>
        <w:t xml:space="preserve">држај, функционалност и опције за двосмерну комуникацију са корисницима на интернет презентацији ЈКП.   </w:t>
      </w:r>
    </w:p>
    <w:p w:rsidR="00B23412" w:rsidRDefault="00B23412" w:rsidP="00DE5612">
      <w:pPr>
        <w:spacing w:after="0" w:line="240" w:lineRule="auto"/>
        <w:rPr>
          <w:b/>
          <w:bCs/>
          <w:lang/>
        </w:rPr>
      </w:pPr>
    </w:p>
    <w:p w:rsidR="00186848" w:rsidRPr="003C40B3" w:rsidRDefault="003C40B3" w:rsidP="0041468E">
      <w:pPr>
        <w:spacing w:after="0" w:line="240" w:lineRule="auto"/>
        <w:rPr>
          <w:b/>
          <w:bCs/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731510" cy="2405584"/>
            <wp:effectExtent l="0" t="0" r="2540" b="0"/>
            <wp:docPr id="55" name="Picture 55" descr="Графикон одговора у Упитницима. Наслов питања: 26. Да ли пратите Предузеће на Фејсбуку?. Број одговора: 38 одгов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Графикон одговора у Упитницима. Наслов питања: 26. Да ли пратите Предузеће на Фејсбуку?. Број одговора: 38 одговора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1E6" w:rsidRDefault="003561E6" w:rsidP="00A2522D">
      <w:pPr>
        <w:spacing w:after="0" w:line="240" w:lineRule="auto"/>
        <w:rPr>
          <w:b/>
          <w:bCs/>
          <w:lang/>
        </w:rPr>
      </w:pPr>
    </w:p>
    <w:p w:rsidR="00186848" w:rsidRPr="00F50DE4" w:rsidRDefault="00F50DE4" w:rsidP="006645DA">
      <w:pPr>
        <w:spacing w:after="0" w:line="276" w:lineRule="auto"/>
        <w:rPr>
          <w:bCs/>
          <w:lang/>
        </w:rPr>
      </w:pPr>
      <w:r w:rsidRPr="00F50DE4">
        <w:rPr>
          <w:bCs/>
          <w:lang/>
        </w:rPr>
        <w:t>Само</w:t>
      </w:r>
      <w:r w:rsidR="00693B62">
        <w:rPr>
          <w:bCs/>
          <w:lang/>
        </w:rPr>
        <w:t xml:space="preserve">три </w:t>
      </w:r>
      <w:r w:rsidR="006645DA">
        <w:rPr>
          <w:bCs/>
          <w:lang/>
        </w:rPr>
        <w:t>анкетиран</w:t>
      </w:r>
      <w:r w:rsidR="00693B62">
        <w:rPr>
          <w:bCs/>
          <w:lang/>
        </w:rPr>
        <w:t>а</w:t>
      </w:r>
      <w:r w:rsidR="006645DA">
        <w:rPr>
          <w:bCs/>
          <w:lang/>
        </w:rPr>
        <w:t xml:space="preserve"> грађан</w:t>
      </w:r>
      <w:r w:rsidR="00693B62">
        <w:rPr>
          <w:bCs/>
          <w:lang/>
        </w:rPr>
        <w:t xml:space="preserve">ина(7,9%) </w:t>
      </w:r>
      <w:r w:rsidR="006645DA">
        <w:rPr>
          <w:bCs/>
          <w:lang/>
        </w:rPr>
        <w:t xml:space="preserve">прати предузеће на Фејсбуку. Овај резултатније задовољавајући и предузеће ће наставити да промовише садржај своје Фејсбук странице – кроз објављивање сопствених и дељених информативних и едукативнох текстова у </w:t>
      </w:r>
      <w:r w:rsidR="00693B62">
        <w:rPr>
          <w:bCs/>
          <w:lang/>
        </w:rPr>
        <w:t>области комуналних делатности прикупљања и одвожења чврстог отпада.</w:t>
      </w:r>
    </w:p>
    <w:p w:rsidR="00A2522D" w:rsidRDefault="003C40B3" w:rsidP="00161789">
      <w:pPr>
        <w:spacing w:after="0" w:line="240" w:lineRule="auto"/>
        <w:rPr>
          <w:b/>
          <w:bCs/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731510" cy="2900665"/>
            <wp:effectExtent l="0" t="0" r="2540" b="0"/>
            <wp:docPr id="56" name="Picture 56" descr="Графикон одговора у Упитницима. Наслов питања: 27. На који начин бисте желели да Вас предузеће убудуће информише о темама које су важне за Вас као корисника? Означите до три одговора.. Број одговора: 38 одгов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Графикон одговора у Упитницима. Наслов питања: 27. На који начин бисте желели да Вас предузеће убудуће информише о темама које су важне за Вас као корисника? Означите до три одговора.. Број одговора: 38 одговора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22D" w:rsidRDefault="00A2522D" w:rsidP="00161789">
      <w:pPr>
        <w:spacing w:after="0" w:line="240" w:lineRule="auto"/>
        <w:rPr>
          <w:b/>
          <w:bCs/>
          <w:lang/>
        </w:rPr>
      </w:pPr>
    </w:p>
    <w:p w:rsidR="00A2522D" w:rsidRDefault="00A2522D" w:rsidP="00161789">
      <w:pPr>
        <w:spacing w:after="0" w:line="240" w:lineRule="auto"/>
        <w:rPr>
          <w:b/>
          <w:bCs/>
          <w:lang/>
        </w:rPr>
      </w:pPr>
    </w:p>
    <w:p w:rsidR="009906A4" w:rsidRPr="005906D2" w:rsidRDefault="005906D2" w:rsidP="00A33EED">
      <w:pPr>
        <w:spacing w:after="0" w:line="276" w:lineRule="auto"/>
        <w:rPr>
          <w:bCs/>
          <w:lang/>
        </w:rPr>
      </w:pPr>
      <w:r w:rsidRPr="005906D2">
        <w:rPr>
          <w:bCs/>
          <w:lang/>
        </w:rPr>
        <w:t xml:space="preserve">На </w:t>
      </w:r>
      <w:r w:rsidR="00052E36">
        <w:rPr>
          <w:bCs/>
          <w:lang/>
        </w:rPr>
        <w:t>питање о жељ</w:t>
      </w:r>
      <w:r>
        <w:rPr>
          <w:bCs/>
          <w:lang/>
        </w:rPr>
        <w:t>еном будућем начину информис</w:t>
      </w:r>
      <w:r w:rsidR="00052E36">
        <w:rPr>
          <w:bCs/>
          <w:lang/>
        </w:rPr>
        <w:t>ања анкетираних грађана о темама које су важне за кориснике, 3</w:t>
      </w:r>
      <w:r w:rsidR="00693B62">
        <w:rPr>
          <w:bCs/>
          <w:lang/>
        </w:rPr>
        <w:t xml:space="preserve">6 </w:t>
      </w:r>
      <w:r w:rsidR="00A33EED">
        <w:rPr>
          <w:bCs/>
          <w:lang/>
        </w:rPr>
        <w:t>корисника</w:t>
      </w:r>
      <w:r w:rsidR="00693B62">
        <w:rPr>
          <w:bCs/>
          <w:lang/>
        </w:rPr>
        <w:t xml:space="preserve">, односно скоро 95% анкетираних </w:t>
      </w:r>
      <w:r w:rsidR="00A33EED">
        <w:rPr>
          <w:bCs/>
          <w:lang/>
        </w:rPr>
        <w:t xml:space="preserve"> је као жељени начин комуницирања одабрао обавештења уз рачун. Овај начин комуникације, иако најједноставнији, не омогућава двосмерну комуникацију са корисницима те ће предузеће свакако настојати да у наредном периоду афирмише и двосмерне начине комун</w:t>
      </w:r>
      <w:r w:rsidR="00693B62">
        <w:rPr>
          <w:bCs/>
          <w:lang/>
        </w:rPr>
        <w:t>икације преко друштвених мрежа. За ове начине комуникације се определио мањи број анкетираних (интернет презентација Предузећа – 11 грађана, интернет презентација општине – 8 грађана, преко друштвених мрежа – такође 8 грађана).</w:t>
      </w:r>
    </w:p>
    <w:p w:rsidR="007B01DC" w:rsidRDefault="003C40B3" w:rsidP="009906A4">
      <w:pPr>
        <w:spacing w:after="0" w:line="240" w:lineRule="auto"/>
        <w:rPr>
          <w:b/>
          <w:bCs/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731510" cy="2405584"/>
            <wp:effectExtent l="0" t="0" r="2540" b="0"/>
            <wp:docPr id="57" name="Picture 57" descr="Графикон одговора у Упитницима. Наслов питања: 28. Да ли мислите да би грађани могли да допринесу бољем раду комуналних предузећа?. Број одговора: 38 одгов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Графикон одговора у Упитницима. Наслов питања: 28. Да ли мислите да би грађани могли да допринесу бољем раду комуналних предузећа?. Број одговора: 38 одговора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1DC" w:rsidRDefault="007B01DC" w:rsidP="009906A4">
      <w:pPr>
        <w:spacing w:after="0" w:line="240" w:lineRule="auto"/>
        <w:rPr>
          <w:b/>
          <w:bCs/>
          <w:lang/>
        </w:rPr>
      </w:pPr>
    </w:p>
    <w:p w:rsidR="007B01DC" w:rsidRPr="002C4BC6" w:rsidRDefault="00222988" w:rsidP="002C4BC6">
      <w:pPr>
        <w:spacing w:after="0" w:line="276" w:lineRule="auto"/>
        <w:rPr>
          <w:bCs/>
          <w:lang/>
        </w:rPr>
      </w:pPr>
      <w:r>
        <w:rPr>
          <w:bCs/>
          <w:lang/>
        </w:rPr>
        <w:t>Скоро две трећине анкетрираних грађана сматра да би корисници услуга и остализа интересовани грађани могли да допринесу бољем раду комуналног предузећа (73,7%</w:t>
      </w:r>
      <w:r>
        <w:rPr>
          <w:bCs/>
          <w:lang/>
        </w:rPr>
        <w:t xml:space="preserve">, </w:t>
      </w:r>
      <w:r>
        <w:rPr>
          <w:bCs/>
          <w:lang/>
        </w:rPr>
        <w:t>односно 28 грађана). Осам грађана нема став о овом питању а занемарљиво мали број анкетираних, свега 6% сматра да грађани не могу да допринесу бољем раду Предузећа.</w:t>
      </w:r>
      <w:r w:rsidR="00693B62">
        <w:rPr>
          <w:bCs/>
          <w:lang/>
        </w:rPr>
        <w:t xml:space="preserve">Свакако да овако изражена воља и жеља грађана да буду више укључени у праћење рада Предузећа отвара простора за осмишљавање начина за повећање грађанске партиципације у овој области – кроз презентације инвестиционих планова у месним </w:t>
      </w:r>
      <w:r w:rsidR="00693B62">
        <w:rPr>
          <w:bCs/>
          <w:lang/>
        </w:rPr>
        <w:lastRenderedPageBreak/>
        <w:t xml:space="preserve">заједницама, активности на унапређењу постојећих услуга и увођењу нових, еколошке акције итд. </w:t>
      </w:r>
      <w:r w:rsidR="00DE6999">
        <w:rPr>
          <w:bCs/>
          <w:lang/>
        </w:rPr>
        <w:t xml:space="preserve">Број неопредељених грађана оставља простора за дефинисање механизама за интензивније укључивање </w:t>
      </w:r>
      <w:r w:rsidR="00693B62">
        <w:rPr>
          <w:bCs/>
          <w:lang/>
        </w:rPr>
        <w:t xml:space="preserve">грађана </w:t>
      </w:r>
      <w:r w:rsidR="00DE6999">
        <w:rPr>
          <w:bCs/>
          <w:lang/>
        </w:rPr>
        <w:t>у праћење рада комуналног предузећа.</w:t>
      </w:r>
    </w:p>
    <w:p w:rsidR="00B30165" w:rsidRPr="00C52611" w:rsidRDefault="003C40B3" w:rsidP="00C52611">
      <w:pPr>
        <w:spacing w:after="0" w:line="240" w:lineRule="auto"/>
        <w:rPr>
          <w:b/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731510" cy="2900665"/>
            <wp:effectExtent l="0" t="0" r="2540" b="0"/>
            <wp:docPr id="58" name="Picture 58" descr="Графикон одговора у Упитницима. Наслов питања: 29. Означите области у којима би, по Вашем мишљењу грађани могли да допринесу квалитету рада предузећа (могуће је више одговора):. Број одговора: 38 одгов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Графикон одговора у Упитницима. Наслов питања: 29. Означите области у којима би, по Вашем мишљењу грађани могли да допринесу квалитету рада предузећа (могуће је више одговора):. Број одговора: 38 одговора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988" w:rsidRDefault="003C40B3" w:rsidP="007B01DC">
      <w:pPr>
        <w:rPr>
          <w:lang/>
        </w:rPr>
      </w:pPr>
      <w:r>
        <w:rPr>
          <w:lang/>
        </w:rPr>
        <w:t>Последње питањ</w:t>
      </w:r>
      <w:r w:rsidR="00A7375D">
        <w:rPr>
          <w:lang/>
        </w:rPr>
        <w:t>е у упитнику је било отворено и анкетирани грађани су имали могућност да дају сугестије за области у којима би корисници</w:t>
      </w:r>
      <w:r w:rsidR="00222988">
        <w:rPr>
          <w:lang/>
        </w:rPr>
        <w:t>/грађани</w:t>
      </w:r>
      <w:r w:rsidR="00A7375D">
        <w:rPr>
          <w:lang/>
        </w:rPr>
        <w:t xml:space="preserve"> могли да допринесу квалитету рада ЈКП. </w:t>
      </w:r>
      <w:r w:rsidR="00222988">
        <w:rPr>
          <w:lang/>
        </w:rPr>
        <w:t>Највећи број анкетираних је сматрао да би грађани највећи допринос могли да дају еколошки одговорнијим понашањем и посебно селекцијом отпада у својим домаћинствима на ПЕТ, стакло, папир (28 грађана, 73,7%). Уз наведено, грађани сматрају да би њихов допринос могао да буде већи кроз двосмерну комуникацију са Предузећем, указивањем Предузећу на проблеме (11 грађана, 28,9%) и давањем мишљења шта су приоритети у улагањима (15,8%, 6 грађана). Један број грађана сматра да би предузеће требало да организује и већи број еколошких акција за све заинтересоване грађане.</w:t>
      </w:r>
    </w:p>
    <w:p w:rsidR="004651B8" w:rsidRPr="00C52611" w:rsidRDefault="00A7375D" w:rsidP="00A7375D">
      <w:pPr>
        <w:pStyle w:val="Heading1"/>
        <w:numPr>
          <w:ilvl w:val="0"/>
          <w:numId w:val="24"/>
        </w:numPr>
        <w:rPr>
          <w:b/>
        </w:rPr>
      </w:pPr>
      <w:bookmarkStart w:id="7" w:name="_Toc90593283"/>
      <w:r>
        <w:rPr>
          <w:b/>
        </w:rPr>
        <w:t>Н</w:t>
      </w:r>
      <w:r w:rsidR="006C35C9" w:rsidRPr="006C35C9">
        <w:rPr>
          <w:b/>
        </w:rPr>
        <w:t>алази</w:t>
      </w:r>
      <w:r>
        <w:rPr>
          <w:b/>
        </w:rPr>
        <w:t xml:space="preserve"> и препоруке</w:t>
      </w:r>
      <w:bookmarkEnd w:id="7"/>
    </w:p>
    <w:p w:rsidR="00A7375D" w:rsidRDefault="00A7375D" w:rsidP="00A7375D">
      <w:pPr>
        <w:rPr>
          <w:lang/>
        </w:rPr>
      </w:pPr>
      <w:r>
        <w:rPr>
          <w:lang/>
        </w:rPr>
        <w:t>Извештај о истраживању задовољства корисника ЈКП „</w:t>
      </w:r>
      <w:r w:rsidR="00E83B02">
        <w:rPr>
          <w:lang/>
        </w:rPr>
        <w:t>Чистоћа</w:t>
      </w:r>
      <w:r>
        <w:rPr>
          <w:lang/>
        </w:rPr>
        <w:t>Жабаљ“</w:t>
      </w:r>
      <w:r w:rsidR="005162F8">
        <w:rPr>
          <w:lang/>
        </w:rPr>
        <w:t xml:space="preserve"> је припремљен на основу прве анкете </w:t>
      </w:r>
      <w:r w:rsidR="004651B8">
        <w:rPr>
          <w:lang/>
        </w:rPr>
        <w:t>о задовољству корисника кој</w:t>
      </w:r>
      <w:r w:rsidR="005162F8">
        <w:rPr>
          <w:lang/>
        </w:rPr>
        <w:t>у</w:t>
      </w:r>
      <w:r w:rsidR="004651B8">
        <w:rPr>
          <w:lang/>
        </w:rPr>
        <w:t xml:space="preserve"> јавно предузеће самостално спроводи. По истом моделу, предузеће ће у наредним годинама наставити да проверава степен задовољства својих корисника и у складу са њиховим примедбама и сугестијама унапређује квалитет својих услуга и побољшава комуникацију са грађанима.</w:t>
      </w:r>
    </w:p>
    <w:p w:rsidR="004651B8" w:rsidRDefault="004651B8" w:rsidP="00A7375D">
      <w:pPr>
        <w:rPr>
          <w:lang/>
        </w:rPr>
      </w:pPr>
      <w:r>
        <w:rPr>
          <w:lang/>
        </w:rPr>
        <w:t xml:space="preserve">Овај извештај ће бити постављен на интернет </w:t>
      </w:r>
      <w:r w:rsidR="005162F8">
        <w:rPr>
          <w:lang/>
        </w:rPr>
        <w:t xml:space="preserve">презентацију </w:t>
      </w:r>
      <w:r>
        <w:rPr>
          <w:lang/>
        </w:rPr>
        <w:t xml:space="preserve"> ЈКП „</w:t>
      </w:r>
      <w:r w:rsidR="00E83B02">
        <w:rPr>
          <w:lang/>
        </w:rPr>
        <w:t>Чистоћа</w:t>
      </w:r>
      <w:r>
        <w:rPr>
          <w:lang/>
        </w:rPr>
        <w:t xml:space="preserve"> Жабаљ“ чиме ће грађани бити упознати са његовим садржајем а истовремено и са преузетим обавезама Предузећа на унапређењу оних елемената пословања којима је, према мишљењу грађана, неопходно унапређење. </w:t>
      </w:r>
    </w:p>
    <w:p w:rsidR="004651B8" w:rsidRDefault="00B30165" w:rsidP="00A7375D">
      <w:pPr>
        <w:tabs>
          <w:tab w:val="left" w:pos="2181"/>
        </w:tabs>
        <w:spacing w:line="276" w:lineRule="auto"/>
        <w:rPr>
          <w:lang/>
        </w:rPr>
      </w:pPr>
      <w:r>
        <w:t xml:space="preserve">Унапређење пословања предузећа, а на основу спроведеног истраживања, </w:t>
      </w:r>
      <w:r w:rsidR="004651B8">
        <w:rPr>
          <w:lang/>
        </w:rPr>
        <w:t xml:space="preserve">би требало да се спроведе </w:t>
      </w:r>
      <w:r>
        <w:t>кроз неколико груп</w:t>
      </w:r>
      <w:r w:rsidR="004651B8">
        <w:rPr>
          <w:lang/>
        </w:rPr>
        <w:t>а</w:t>
      </w:r>
      <w:r>
        <w:t xml:space="preserve"> активности</w:t>
      </w:r>
      <w:r w:rsidR="004651B8">
        <w:rPr>
          <w:lang/>
        </w:rPr>
        <w:t xml:space="preserve">. </w:t>
      </w:r>
    </w:p>
    <w:p w:rsidR="004651B8" w:rsidRDefault="00B30165" w:rsidP="00A7375D">
      <w:pPr>
        <w:tabs>
          <w:tab w:val="left" w:pos="2181"/>
        </w:tabs>
        <w:spacing w:line="276" w:lineRule="auto"/>
        <w:rPr>
          <w:b/>
          <w:lang/>
        </w:rPr>
      </w:pPr>
      <w:r w:rsidRPr="004651B8">
        <w:rPr>
          <w:b/>
        </w:rPr>
        <w:t>Побољшање комуникације са потрошачима</w:t>
      </w:r>
      <w:r w:rsidR="004651B8">
        <w:rPr>
          <w:b/>
          <w:lang/>
        </w:rPr>
        <w:t>:</w:t>
      </w:r>
    </w:p>
    <w:p w:rsidR="004651B8" w:rsidRDefault="004651B8" w:rsidP="004651B8">
      <w:pPr>
        <w:pStyle w:val="ListParagraph"/>
        <w:numPr>
          <w:ilvl w:val="0"/>
          <w:numId w:val="26"/>
        </w:numPr>
        <w:tabs>
          <w:tab w:val="left" w:pos="2181"/>
        </w:tabs>
        <w:spacing w:line="276" w:lineRule="auto"/>
        <w:rPr>
          <w:lang/>
        </w:rPr>
      </w:pPr>
      <w:r>
        <w:rPr>
          <w:lang/>
        </w:rPr>
        <w:t>и</w:t>
      </w:r>
      <w:r w:rsidR="00B30165">
        <w:t xml:space="preserve">нформисање потрошача </w:t>
      </w:r>
      <w:r>
        <w:rPr>
          <w:lang/>
        </w:rPr>
        <w:t xml:space="preserve">о променама цена,најављеним </w:t>
      </w:r>
      <w:r w:rsidR="00D11C3D">
        <w:rPr>
          <w:lang/>
        </w:rPr>
        <w:t xml:space="preserve">унапређењима пружања услуга и активностима на спровођењу Регионалног плана управљања отпадом - </w:t>
      </w:r>
      <w:r w:rsidR="00B30165">
        <w:t>преко рачуна</w:t>
      </w:r>
      <w:r>
        <w:rPr>
          <w:lang/>
        </w:rPr>
        <w:t>;</w:t>
      </w:r>
    </w:p>
    <w:p w:rsidR="00527FD8" w:rsidRDefault="00527FD8" w:rsidP="004651B8">
      <w:pPr>
        <w:pStyle w:val="ListParagraph"/>
        <w:numPr>
          <w:ilvl w:val="0"/>
          <w:numId w:val="26"/>
        </w:numPr>
        <w:tabs>
          <w:tab w:val="left" w:pos="2181"/>
        </w:tabs>
        <w:spacing w:line="276" w:lineRule="auto"/>
        <w:rPr>
          <w:lang/>
        </w:rPr>
      </w:pPr>
      <w:r>
        <w:rPr>
          <w:lang/>
        </w:rPr>
        <w:lastRenderedPageBreak/>
        <w:t xml:space="preserve">у сарадњи са основним и средњим школама у Жабљу спровођење едукативног програма о важности правилног сакупљања и одлагања отпада, </w:t>
      </w:r>
      <w:r w:rsidR="00FB3690">
        <w:rPr>
          <w:lang/>
        </w:rPr>
        <w:t xml:space="preserve">ризицима и опасностима по здравље људи због недаекватног одлагања отпада; </w:t>
      </w:r>
    </w:p>
    <w:p w:rsidR="004651B8" w:rsidRDefault="00B30165" w:rsidP="004651B8">
      <w:pPr>
        <w:pStyle w:val="ListParagraph"/>
        <w:numPr>
          <w:ilvl w:val="0"/>
          <w:numId w:val="26"/>
        </w:numPr>
        <w:tabs>
          <w:tab w:val="left" w:pos="2181"/>
        </w:tabs>
        <w:spacing w:line="276" w:lineRule="auto"/>
        <w:rPr>
          <w:lang/>
        </w:rPr>
      </w:pPr>
      <w:r>
        <w:t>дељ</w:t>
      </w:r>
      <w:r w:rsidR="00FB3690">
        <w:t xml:space="preserve">ење флајера уз редовне рачуне </w:t>
      </w:r>
      <w:r w:rsidR="00FB3690">
        <w:rPr>
          <w:lang/>
        </w:rPr>
        <w:t>са основним информацијама о новом систему управљања отпадом који се планира за читав регион након успостављања Регионалног центра за управљање отпадом;</w:t>
      </w:r>
    </w:p>
    <w:p w:rsidR="00C41323" w:rsidRDefault="004651B8" w:rsidP="004651B8">
      <w:pPr>
        <w:pStyle w:val="ListParagraph"/>
        <w:numPr>
          <w:ilvl w:val="0"/>
          <w:numId w:val="26"/>
        </w:numPr>
        <w:tabs>
          <w:tab w:val="left" w:pos="2181"/>
        </w:tabs>
        <w:spacing w:line="276" w:lineRule="auto"/>
        <w:rPr>
          <w:lang/>
        </w:rPr>
      </w:pPr>
      <w:r>
        <w:rPr>
          <w:lang/>
        </w:rPr>
        <w:t xml:space="preserve">одржавање редовних састанака са представницима месних заједница </w:t>
      </w:r>
      <w:r w:rsidR="00C41323">
        <w:rPr>
          <w:lang/>
        </w:rPr>
        <w:t>и удружења корисника;</w:t>
      </w:r>
    </w:p>
    <w:p w:rsidR="00527FD8" w:rsidRDefault="00527FD8" w:rsidP="004651B8">
      <w:pPr>
        <w:pStyle w:val="ListParagraph"/>
        <w:numPr>
          <w:ilvl w:val="0"/>
          <w:numId w:val="26"/>
        </w:numPr>
        <w:tabs>
          <w:tab w:val="left" w:pos="2181"/>
        </w:tabs>
        <w:spacing w:line="276" w:lineRule="auto"/>
        <w:rPr>
          <w:lang/>
        </w:rPr>
      </w:pPr>
      <w:r>
        <w:rPr>
          <w:lang/>
        </w:rPr>
        <w:t>увођење мера на смањењу амбалажног отпада – едукација грађана о ва</w:t>
      </w:r>
      <w:r w:rsidR="00D11C3D">
        <w:rPr>
          <w:lang/>
        </w:rPr>
        <w:t>ж</w:t>
      </w:r>
      <w:r>
        <w:rPr>
          <w:lang/>
        </w:rPr>
        <w:t xml:space="preserve">ности одлагања амбалажног отпада у одговарајуће контејнере; </w:t>
      </w:r>
    </w:p>
    <w:p w:rsidR="00C41323" w:rsidRDefault="004651B8" w:rsidP="004651B8">
      <w:pPr>
        <w:pStyle w:val="ListParagraph"/>
        <w:numPr>
          <w:ilvl w:val="0"/>
          <w:numId w:val="26"/>
        </w:numPr>
        <w:tabs>
          <w:tab w:val="left" w:pos="2181"/>
        </w:tabs>
        <w:spacing w:line="276" w:lineRule="auto"/>
        <w:rPr>
          <w:lang/>
        </w:rPr>
      </w:pPr>
      <w:r>
        <w:rPr>
          <w:lang/>
        </w:rPr>
        <w:t>п</w:t>
      </w:r>
      <w:r w:rsidR="00B30165">
        <w:t>овећа</w:t>
      </w:r>
      <w:r>
        <w:rPr>
          <w:lang/>
        </w:rPr>
        <w:t>ње</w:t>
      </w:r>
      <w:r w:rsidR="00B30165">
        <w:t xml:space="preserve"> медијск</w:t>
      </w:r>
      <w:r>
        <w:rPr>
          <w:lang/>
        </w:rPr>
        <w:t>е</w:t>
      </w:r>
      <w:r w:rsidR="00B30165">
        <w:t xml:space="preserve"> заступљеност представника ЈКП-а у циљу боље информисаности потрошача</w:t>
      </w:r>
      <w:r w:rsidR="00C41323">
        <w:rPr>
          <w:lang/>
        </w:rPr>
        <w:t>;</w:t>
      </w:r>
    </w:p>
    <w:p w:rsidR="00C41323" w:rsidRDefault="00C41323" w:rsidP="004651B8">
      <w:pPr>
        <w:pStyle w:val="ListParagraph"/>
        <w:numPr>
          <w:ilvl w:val="0"/>
          <w:numId w:val="26"/>
        </w:numPr>
        <w:tabs>
          <w:tab w:val="left" w:pos="2181"/>
        </w:tabs>
        <w:spacing w:line="276" w:lineRule="auto"/>
        <w:rPr>
          <w:lang/>
        </w:rPr>
      </w:pPr>
      <w:r>
        <w:rPr>
          <w:lang/>
        </w:rPr>
        <w:t>унапређење квалитета и информативности садржаја ФБ странице ЈКП „</w:t>
      </w:r>
      <w:r w:rsidR="00E83B02">
        <w:rPr>
          <w:lang/>
        </w:rPr>
        <w:t>Чистоћа</w:t>
      </w:r>
      <w:r>
        <w:rPr>
          <w:lang/>
        </w:rPr>
        <w:t xml:space="preserve"> Жабаљ“;</w:t>
      </w:r>
    </w:p>
    <w:p w:rsidR="00C41323" w:rsidRDefault="00C41323" w:rsidP="004651B8">
      <w:pPr>
        <w:pStyle w:val="ListParagraph"/>
        <w:numPr>
          <w:ilvl w:val="0"/>
          <w:numId w:val="26"/>
        </w:numPr>
        <w:tabs>
          <w:tab w:val="left" w:pos="2181"/>
        </w:tabs>
        <w:spacing w:line="276" w:lineRule="auto"/>
        <w:rPr>
          <w:lang/>
        </w:rPr>
      </w:pPr>
      <w:r>
        <w:rPr>
          <w:lang/>
        </w:rPr>
        <w:t xml:space="preserve">наставак унапређења функционалности интернет презентације Предузећа, повећање броја услуга које се могу добити преко интернет презентације, </w:t>
      </w:r>
    </w:p>
    <w:p w:rsidR="00C41323" w:rsidRDefault="00C41323" w:rsidP="004651B8">
      <w:pPr>
        <w:pStyle w:val="ListParagraph"/>
        <w:numPr>
          <w:ilvl w:val="0"/>
          <w:numId w:val="26"/>
        </w:numPr>
        <w:tabs>
          <w:tab w:val="left" w:pos="2181"/>
        </w:tabs>
        <w:spacing w:line="276" w:lineRule="auto"/>
        <w:rPr>
          <w:lang/>
        </w:rPr>
      </w:pPr>
      <w:r>
        <w:rPr>
          <w:lang/>
        </w:rPr>
        <w:t>објављивање годишњег програма и извештаја о раду у формату отворених података на интернет презентацији Предузећа.</w:t>
      </w:r>
    </w:p>
    <w:p w:rsidR="00C41323" w:rsidRPr="00C41323" w:rsidRDefault="00C41323" w:rsidP="00C41323">
      <w:pPr>
        <w:tabs>
          <w:tab w:val="left" w:pos="2181"/>
        </w:tabs>
        <w:spacing w:line="276" w:lineRule="auto"/>
        <w:rPr>
          <w:b/>
          <w:lang/>
        </w:rPr>
      </w:pPr>
      <w:r w:rsidRPr="00C41323">
        <w:rPr>
          <w:b/>
          <w:lang/>
        </w:rPr>
        <w:t xml:space="preserve">Унапређење </w:t>
      </w:r>
      <w:r>
        <w:rPr>
          <w:b/>
          <w:lang/>
        </w:rPr>
        <w:t>система рекламација:</w:t>
      </w:r>
    </w:p>
    <w:p w:rsidR="00BC6379" w:rsidRDefault="00C41323" w:rsidP="00BC6379">
      <w:pPr>
        <w:pStyle w:val="ListParagraph"/>
        <w:numPr>
          <w:ilvl w:val="0"/>
          <w:numId w:val="26"/>
        </w:numPr>
        <w:tabs>
          <w:tab w:val="left" w:pos="2181"/>
        </w:tabs>
        <w:spacing w:line="276" w:lineRule="auto"/>
        <w:rPr>
          <w:lang/>
        </w:rPr>
      </w:pPr>
      <w:r w:rsidRPr="00BC6379">
        <w:rPr>
          <w:lang/>
        </w:rPr>
        <w:t>п</w:t>
      </w:r>
      <w:r w:rsidR="00B30165">
        <w:t xml:space="preserve">уна афирмација потрошачког сервиса увођењем </w:t>
      </w:r>
      <w:r w:rsidRPr="00BC6379">
        <w:rPr>
          <w:lang/>
        </w:rPr>
        <w:t xml:space="preserve">Call </w:t>
      </w:r>
      <w:r w:rsidR="00B30165">
        <w:t xml:space="preserve">центра </w:t>
      </w:r>
      <w:r w:rsidR="00BC6379" w:rsidRPr="00BC6379">
        <w:rPr>
          <w:lang/>
        </w:rPr>
        <w:t xml:space="preserve">преко кога би грађани могли да </w:t>
      </w:r>
      <w:r w:rsidR="00BC6379" w:rsidRPr="00BC6379">
        <w:t>постав</w:t>
      </w:r>
      <w:r w:rsidR="00BC6379" w:rsidRPr="00BC6379">
        <w:rPr>
          <w:lang/>
        </w:rPr>
        <w:t>е</w:t>
      </w:r>
      <w:r w:rsidR="00BC6379" w:rsidRPr="00BC6379">
        <w:t xml:space="preserve"> питање, пријав</w:t>
      </w:r>
      <w:r w:rsidR="00BC6379" w:rsidRPr="00BC6379">
        <w:rPr>
          <w:lang/>
        </w:rPr>
        <w:t>ее</w:t>
      </w:r>
      <w:r w:rsidR="00BC6379" w:rsidRPr="00BC6379">
        <w:t xml:space="preserve"> проблем или да упут</w:t>
      </w:r>
      <w:r w:rsidR="00BC6379" w:rsidRPr="00BC6379">
        <w:rPr>
          <w:lang/>
        </w:rPr>
        <w:t>е</w:t>
      </w:r>
      <w:r w:rsidR="00BC6379" w:rsidRPr="00BC6379">
        <w:t xml:space="preserve"> предлог надлежним</w:t>
      </w:r>
      <w:r w:rsidR="00BC6379" w:rsidRPr="00BC6379">
        <w:rPr>
          <w:lang/>
        </w:rPr>
        <w:t xml:space="preserve"> општинским органима или службама Предузећа и </w:t>
      </w:r>
      <w:r w:rsidR="00B30165">
        <w:t>преко кога ће корисници услуга моћи на бржи начин да добију неопходне информације, као и да</w:t>
      </w:r>
      <w:r w:rsidR="00BC6379">
        <w:t xml:space="preserve"> улажу рекламације и примедбе</w:t>
      </w:r>
      <w:r w:rsidR="00BC6379">
        <w:rPr>
          <w:lang/>
        </w:rPr>
        <w:t>;</w:t>
      </w:r>
    </w:p>
    <w:p w:rsidR="00BC6379" w:rsidRDefault="00BC6379" w:rsidP="00BC6379">
      <w:pPr>
        <w:pStyle w:val="ListParagraph"/>
        <w:numPr>
          <w:ilvl w:val="0"/>
          <w:numId w:val="26"/>
        </w:numPr>
        <w:tabs>
          <w:tab w:val="left" w:pos="2181"/>
        </w:tabs>
        <w:spacing w:line="276" w:lineRule="auto"/>
        <w:rPr>
          <w:lang/>
        </w:rPr>
      </w:pPr>
      <w:r>
        <w:rPr>
          <w:lang/>
        </w:rPr>
        <w:t>у</w:t>
      </w:r>
      <w:r>
        <w:t>вођење електронске евиденције рекламација и могућност праћења њиховог статуса од стране корисника кроз израду додатног модула</w:t>
      </w:r>
      <w:r>
        <w:rPr>
          <w:lang/>
        </w:rPr>
        <w:t xml:space="preserve"> на интернет презентацији Предузећа.</w:t>
      </w:r>
    </w:p>
    <w:p w:rsidR="00BC6379" w:rsidRPr="00BC6379" w:rsidRDefault="00BC6379" w:rsidP="00BC6379">
      <w:pPr>
        <w:tabs>
          <w:tab w:val="left" w:pos="2181"/>
        </w:tabs>
        <w:spacing w:line="276" w:lineRule="auto"/>
        <w:rPr>
          <w:b/>
          <w:lang/>
        </w:rPr>
      </w:pPr>
      <w:r w:rsidRPr="00BC6379">
        <w:rPr>
          <w:b/>
          <w:lang/>
        </w:rPr>
        <w:t>Унапређење интерних процедура:</w:t>
      </w:r>
    </w:p>
    <w:p w:rsidR="00BC6379" w:rsidRDefault="00BC6379" w:rsidP="00BC6379">
      <w:pPr>
        <w:pStyle w:val="ListParagraph"/>
        <w:numPr>
          <w:ilvl w:val="0"/>
          <w:numId w:val="26"/>
        </w:numPr>
        <w:tabs>
          <w:tab w:val="left" w:pos="2181"/>
        </w:tabs>
        <w:spacing w:line="276" w:lineRule="auto"/>
        <w:rPr>
          <w:lang/>
        </w:rPr>
      </w:pPr>
      <w:r>
        <w:rPr>
          <w:lang/>
        </w:rPr>
        <w:t xml:space="preserve">организовање кампање како би се грађани подстакли да пређу на </w:t>
      </w:r>
      <w:r w:rsidR="00B30165">
        <w:t>е</w:t>
      </w:r>
      <w:r>
        <w:rPr>
          <w:lang/>
        </w:rPr>
        <w:t>ле</w:t>
      </w:r>
      <w:r w:rsidR="00B30165">
        <w:t>ктронску достав</w:t>
      </w:r>
      <w:r>
        <w:rPr>
          <w:lang/>
        </w:rPr>
        <w:t>у</w:t>
      </w:r>
      <w:r w:rsidR="00B30165">
        <w:t xml:space="preserve"> рачуна (размотрити попусте</w:t>
      </w:r>
      <w:r>
        <w:rPr>
          <w:lang/>
        </w:rPr>
        <w:t>);</w:t>
      </w:r>
    </w:p>
    <w:p w:rsidR="00BC6379" w:rsidRDefault="00BC6379" w:rsidP="00BC6379">
      <w:pPr>
        <w:pStyle w:val="ListParagraph"/>
        <w:numPr>
          <w:ilvl w:val="0"/>
          <w:numId w:val="26"/>
        </w:numPr>
        <w:tabs>
          <w:tab w:val="left" w:pos="2181"/>
        </w:tabs>
        <w:spacing w:line="276" w:lineRule="auto"/>
        <w:rPr>
          <w:lang/>
        </w:rPr>
      </w:pPr>
      <w:r>
        <w:rPr>
          <w:lang/>
        </w:rPr>
        <w:t>унапређење транспарентности рада К</w:t>
      </w:r>
      <w:r w:rsidR="00B30165">
        <w:t>омисије за рекламације у складу са законом (са чланом удружења потрошача)</w:t>
      </w:r>
      <w:r>
        <w:rPr>
          <w:lang/>
        </w:rPr>
        <w:t xml:space="preserve"> објављивањем записника са седнице Комисије на интернет презентацији Предузећа;</w:t>
      </w:r>
    </w:p>
    <w:p w:rsidR="00BC6379" w:rsidRPr="00E83B02" w:rsidRDefault="00BC6379" w:rsidP="00BC6379">
      <w:pPr>
        <w:pStyle w:val="ListParagraph"/>
        <w:numPr>
          <w:ilvl w:val="0"/>
          <w:numId w:val="26"/>
        </w:numPr>
        <w:tabs>
          <w:tab w:val="left" w:pos="2181"/>
        </w:tabs>
        <w:spacing w:line="276" w:lineRule="auto"/>
        <w:rPr>
          <w:lang/>
        </w:rPr>
      </w:pPr>
      <w:r w:rsidRPr="00E83B02">
        <w:rPr>
          <w:lang/>
        </w:rPr>
        <w:t xml:space="preserve">омогућавање </w:t>
      </w:r>
      <w:r w:rsidR="00B30165">
        <w:t>"on-line" приступ</w:t>
      </w:r>
      <w:r w:rsidRPr="00E83B02">
        <w:rPr>
          <w:lang/>
        </w:rPr>
        <w:t>а</w:t>
      </w:r>
      <w:r>
        <w:t xml:space="preserve"> регистровани</w:t>
      </w:r>
      <w:r w:rsidRPr="00E83B02">
        <w:rPr>
          <w:lang/>
        </w:rPr>
        <w:t>м</w:t>
      </w:r>
      <w:r w:rsidR="00B30165">
        <w:t xml:space="preserve"> потрошач</w:t>
      </w:r>
      <w:r w:rsidRPr="00E83B02">
        <w:rPr>
          <w:lang/>
        </w:rPr>
        <w:t>има</w:t>
      </w:r>
      <w:r w:rsidR="00E83B02" w:rsidRPr="00E83B02">
        <w:rPr>
          <w:lang/>
        </w:rPr>
        <w:t xml:space="preserve"> и </w:t>
      </w:r>
      <w:r w:rsidR="00B30165">
        <w:t xml:space="preserve">стању дуговања. </w:t>
      </w:r>
    </w:p>
    <w:p w:rsidR="00BC6379" w:rsidRDefault="00BC6379" w:rsidP="00BC6379">
      <w:pPr>
        <w:pStyle w:val="ListParagraph"/>
        <w:tabs>
          <w:tab w:val="left" w:pos="2181"/>
        </w:tabs>
        <w:spacing w:line="276" w:lineRule="auto"/>
        <w:rPr>
          <w:lang/>
        </w:rPr>
      </w:pPr>
    </w:p>
    <w:p w:rsidR="00BC6379" w:rsidRDefault="00B30165" w:rsidP="00BC6379">
      <w:pPr>
        <w:tabs>
          <w:tab w:val="left" w:pos="2181"/>
        </w:tabs>
        <w:spacing w:line="276" w:lineRule="auto"/>
        <w:rPr>
          <w:lang/>
        </w:rPr>
      </w:pPr>
      <w:r w:rsidRPr="00BC6379">
        <w:rPr>
          <w:b/>
        </w:rPr>
        <w:t>Јачање капацитета и компетенција запослених</w:t>
      </w:r>
      <w:r w:rsidR="00BC6379">
        <w:rPr>
          <w:lang/>
        </w:rPr>
        <w:t>:</w:t>
      </w:r>
    </w:p>
    <w:p w:rsidR="00BC6379" w:rsidRDefault="00BC6379" w:rsidP="00BC6379">
      <w:pPr>
        <w:pStyle w:val="ListParagraph"/>
        <w:numPr>
          <w:ilvl w:val="0"/>
          <w:numId w:val="26"/>
        </w:numPr>
        <w:tabs>
          <w:tab w:val="left" w:pos="2181"/>
        </w:tabs>
        <w:spacing w:line="276" w:lineRule="auto"/>
        <w:rPr>
          <w:lang/>
        </w:rPr>
      </w:pPr>
      <w:r>
        <w:rPr>
          <w:lang/>
        </w:rPr>
        <w:t>о</w:t>
      </w:r>
      <w:r w:rsidR="00B30165">
        <w:t xml:space="preserve">бука и едукација запослених на пословима непосредне комуникације са потрошачима која обухвата унапређење вештина екстерне комуникације </w:t>
      </w:r>
      <w:r>
        <w:rPr>
          <w:lang/>
        </w:rPr>
        <w:t>са корисницима;</w:t>
      </w:r>
    </w:p>
    <w:p w:rsidR="00BC6379" w:rsidRDefault="00BC6379" w:rsidP="00BC6379">
      <w:pPr>
        <w:pStyle w:val="ListParagraph"/>
        <w:numPr>
          <w:ilvl w:val="0"/>
          <w:numId w:val="26"/>
        </w:numPr>
        <w:tabs>
          <w:tab w:val="left" w:pos="2181"/>
        </w:tabs>
        <w:spacing w:line="276" w:lineRule="auto"/>
        <w:rPr>
          <w:lang/>
        </w:rPr>
      </w:pPr>
      <w:r>
        <w:rPr>
          <w:lang/>
        </w:rPr>
        <w:t>о</w:t>
      </w:r>
      <w:r w:rsidR="00B30165">
        <w:t xml:space="preserve">бука запослених </w:t>
      </w:r>
      <w:r>
        <w:rPr>
          <w:lang/>
        </w:rPr>
        <w:t xml:space="preserve">за </w:t>
      </w:r>
      <w:r w:rsidR="00B30165">
        <w:t>коришћењ</w:t>
      </w:r>
      <w:r>
        <w:rPr>
          <w:lang/>
        </w:rPr>
        <w:t>ее</w:t>
      </w:r>
      <w:r w:rsidR="00B30165">
        <w:t xml:space="preserve"> нових дигиталних платформи у функцији побољшања комуникације са потрошачима, </w:t>
      </w:r>
    </w:p>
    <w:p w:rsidR="005162F8" w:rsidRPr="00C52611" w:rsidRDefault="00BC6379" w:rsidP="005162F8">
      <w:pPr>
        <w:pStyle w:val="ListParagraph"/>
        <w:numPr>
          <w:ilvl w:val="0"/>
          <w:numId w:val="26"/>
        </w:numPr>
        <w:tabs>
          <w:tab w:val="left" w:pos="2181"/>
        </w:tabs>
        <w:spacing w:line="276" w:lineRule="auto"/>
        <w:rPr>
          <w:lang/>
        </w:rPr>
      </w:pPr>
      <w:r>
        <w:rPr>
          <w:lang/>
        </w:rPr>
        <w:t>м</w:t>
      </w:r>
      <w:r w:rsidR="00B30165">
        <w:t>ере за убрзавање рада комисије за жалбе и рекламације, које обухватају и прецизирање рада комисије према правилнику којим се регулише њихов рад.</w:t>
      </w:r>
      <w:bookmarkStart w:id="8" w:name="_GoBack"/>
      <w:bookmarkEnd w:id="8"/>
    </w:p>
    <w:sectPr w:rsidR="005162F8" w:rsidRPr="00C52611" w:rsidSect="001B2E3C">
      <w:footerReference w:type="defaul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42A5" w:rsidRDefault="007042A5" w:rsidP="00ED3B86">
      <w:pPr>
        <w:spacing w:after="0" w:line="240" w:lineRule="auto"/>
      </w:pPr>
      <w:r>
        <w:separator/>
      </w:r>
    </w:p>
  </w:endnote>
  <w:endnote w:type="continuationSeparator" w:id="1">
    <w:p w:rsidR="007042A5" w:rsidRDefault="007042A5" w:rsidP="00ED3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11747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22988" w:rsidRDefault="001B2E3C">
        <w:pPr>
          <w:pStyle w:val="Footer"/>
          <w:jc w:val="right"/>
        </w:pPr>
        <w:r>
          <w:fldChar w:fldCharType="begin"/>
        </w:r>
        <w:r w:rsidR="00222988">
          <w:instrText xml:space="preserve"> PAGE   \* MERGEFORMAT </w:instrText>
        </w:r>
        <w:r>
          <w:fldChar w:fldCharType="separate"/>
        </w:r>
        <w:r w:rsidR="00C52611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222988" w:rsidRDefault="00222988" w:rsidP="00CC5F5D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42A5" w:rsidRDefault="007042A5" w:rsidP="00ED3B86">
      <w:pPr>
        <w:spacing w:after="0" w:line="240" w:lineRule="auto"/>
      </w:pPr>
      <w:r>
        <w:separator/>
      </w:r>
    </w:p>
  </w:footnote>
  <w:footnote w:type="continuationSeparator" w:id="1">
    <w:p w:rsidR="007042A5" w:rsidRDefault="007042A5" w:rsidP="00ED3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436A5"/>
    <w:multiLevelType w:val="hybridMultilevel"/>
    <w:tmpl w:val="104CAF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32A1F"/>
    <w:multiLevelType w:val="hybridMultilevel"/>
    <w:tmpl w:val="6016C8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CD08FC"/>
    <w:multiLevelType w:val="hybridMultilevel"/>
    <w:tmpl w:val="DDBCF9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AD6268"/>
    <w:multiLevelType w:val="hybridMultilevel"/>
    <w:tmpl w:val="F0A6A5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DA5C47"/>
    <w:multiLevelType w:val="hybridMultilevel"/>
    <w:tmpl w:val="6E2E5CD2"/>
    <w:lvl w:ilvl="0" w:tplc="5588CAE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7601F"/>
    <w:multiLevelType w:val="hybridMultilevel"/>
    <w:tmpl w:val="ABAA05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841BF7"/>
    <w:multiLevelType w:val="hybridMultilevel"/>
    <w:tmpl w:val="EF289B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EC2E52"/>
    <w:multiLevelType w:val="hybridMultilevel"/>
    <w:tmpl w:val="95DE0A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5D2D3D"/>
    <w:multiLevelType w:val="hybridMultilevel"/>
    <w:tmpl w:val="6212B8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7249F4"/>
    <w:multiLevelType w:val="hybridMultilevel"/>
    <w:tmpl w:val="B6F45B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8A6420"/>
    <w:multiLevelType w:val="hybridMultilevel"/>
    <w:tmpl w:val="C8B67B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481E16"/>
    <w:multiLevelType w:val="hybridMultilevel"/>
    <w:tmpl w:val="B3C04B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2F420B"/>
    <w:multiLevelType w:val="hybridMultilevel"/>
    <w:tmpl w:val="B81695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AB4BC4"/>
    <w:multiLevelType w:val="hybridMultilevel"/>
    <w:tmpl w:val="B62A00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BA6CCA"/>
    <w:multiLevelType w:val="hybridMultilevel"/>
    <w:tmpl w:val="BE08DD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C72997"/>
    <w:multiLevelType w:val="hybridMultilevel"/>
    <w:tmpl w:val="8F46D8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B70785"/>
    <w:multiLevelType w:val="hybridMultilevel"/>
    <w:tmpl w:val="448E6E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F06C9C"/>
    <w:multiLevelType w:val="hybridMultilevel"/>
    <w:tmpl w:val="E5FEE4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593D65"/>
    <w:multiLevelType w:val="multilevel"/>
    <w:tmpl w:val="A1B056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9">
    <w:nsid w:val="5CF2024B"/>
    <w:multiLevelType w:val="hybridMultilevel"/>
    <w:tmpl w:val="5628BF5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8B2280"/>
    <w:multiLevelType w:val="hybridMultilevel"/>
    <w:tmpl w:val="6B46F7AE"/>
    <w:lvl w:ilvl="0" w:tplc="E6306934">
      <w:start w:val="2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911E05"/>
    <w:multiLevelType w:val="hybridMultilevel"/>
    <w:tmpl w:val="B7640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10239B"/>
    <w:multiLevelType w:val="hybridMultilevel"/>
    <w:tmpl w:val="543CEC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BF705E"/>
    <w:multiLevelType w:val="hybridMultilevel"/>
    <w:tmpl w:val="38CC41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AF62A1"/>
    <w:multiLevelType w:val="hybridMultilevel"/>
    <w:tmpl w:val="F02C5F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7F6F7F"/>
    <w:multiLevelType w:val="hybridMultilevel"/>
    <w:tmpl w:val="34BEBE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12"/>
  </w:num>
  <w:num w:numId="4">
    <w:abstractNumId w:val="7"/>
  </w:num>
  <w:num w:numId="5">
    <w:abstractNumId w:val="24"/>
  </w:num>
  <w:num w:numId="6">
    <w:abstractNumId w:val="3"/>
  </w:num>
  <w:num w:numId="7">
    <w:abstractNumId w:val="8"/>
  </w:num>
  <w:num w:numId="8">
    <w:abstractNumId w:val="10"/>
  </w:num>
  <w:num w:numId="9">
    <w:abstractNumId w:val="13"/>
  </w:num>
  <w:num w:numId="10">
    <w:abstractNumId w:val="25"/>
  </w:num>
  <w:num w:numId="11">
    <w:abstractNumId w:val="21"/>
  </w:num>
  <w:num w:numId="12">
    <w:abstractNumId w:val="23"/>
  </w:num>
  <w:num w:numId="13">
    <w:abstractNumId w:val="5"/>
  </w:num>
  <w:num w:numId="14">
    <w:abstractNumId w:val="14"/>
  </w:num>
  <w:num w:numId="15">
    <w:abstractNumId w:val="6"/>
  </w:num>
  <w:num w:numId="16">
    <w:abstractNumId w:val="1"/>
  </w:num>
  <w:num w:numId="17">
    <w:abstractNumId w:val="17"/>
  </w:num>
  <w:num w:numId="18">
    <w:abstractNumId w:val="11"/>
  </w:num>
  <w:num w:numId="19">
    <w:abstractNumId w:val="2"/>
  </w:num>
  <w:num w:numId="20">
    <w:abstractNumId w:val="9"/>
  </w:num>
  <w:num w:numId="21">
    <w:abstractNumId w:val="22"/>
  </w:num>
  <w:num w:numId="22">
    <w:abstractNumId w:val="0"/>
  </w:num>
  <w:num w:numId="23">
    <w:abstractNumId w:val="4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</w:num>
  <w:num w:numId="26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972675"/>
    <w:rsid w:val="00002036"/>
    <w:rsid w:val="00004090"/>
    <w:rsid w:val="00010823"/>
    <w:rsid w:val="00010B44"/>
    <w:rsid w:val="00015F21"/>
    <w:rsid w:val="0001704B"/>
    <w:rsid w:val="00025A23"/>
    <w:rsid w:val="00031F33"/>
    <w:rsid w:val="00037421"/>
    <w:rsid w:val="00046649"/>
    <w:rsid w:val="00052E36"/>
    <w:rsid w:val="00060B5A"/>
    <w:rsid w:val="00064684"/>
    <w:rsid w:val="00070ECD"/>
    <w:rsid w:val="00075AD8"/>
    <w:rsid w:val="0009329E"/>
    <w:rsid w:val="000941F2"/>
    <w:rsid w:val="00095B09"/>
    <w:rsid w:val="000A6E3E"/>
    <w:rsid w:val="000D3AD8"/>
    <w:rsid w:val="000E686A"/>
    <w:rsid w:val="0011228F"/>
    <w:rsid w:val="0011661B"/>
    <w:rsid w:val="00121A6F"/>
    <w:rsid w:val="001353E6"/>
    <w:rsid w:val="00136707"/>
    <w:rsid w:val="00160693"/>
    <w:rsid w:val="00161789"/>
    <w:rsid w:val="00165110"/>
    <w:rsid w:val="00175548"/>
    <w:rsid w:val="001867B8"/>
    <w:rsid w:val="00186848"/>
    <w:rsid w:val="00193D11"/>
    <w:rsid w:val="00196DF6"/>
    <w:rsid w:val="001A2FB9"/>
    <w:rsid w:val="001B1BED"/>
    <w:rsid w:val="001B2E3C"/>
    <w:rsid w:val="001C0C72"/>
    <w:rsid w:val="001C2680"/>
    <w:rsid w:val="001E074E"/>
    <w:rsid w:val="001E2172"/>
    <w:rsid w:val="001E24F0"/>
    <w:rsid w:val="001F7492"/>
    <w:rsid w:val="0020489B"/>
    <w:rsid w:val="00205D52"/>
    <w:rsid w:val="00210278"/>
    <w:rsid w:val="00222988"/>
    <w:rsid w:val="00222B47"/>
    <w:rsid w:val="002364F9"/>
    <w:rsid w:val="0029043B"/>
    <w:rsid w:val="00291A19"/>
    <w:rsid w:val="002958E4"/>
    <w:rsid w:val="002C4BC6"/>
    <w:rsid w:val="002D3570"/>
    <w:rsid w:val="002D5E9F"/>
    <w:rsid w:val="002E5719"/>
    <w:rsid w:val="002F498F"/>
    <w:rsid w:val="00305FF6"/>
    <w:rsid w:val="0031628F"/>
    <w:rsid w:val="00332237"/>
    <w:rsid w:val="003367E3"/>
    <w:rsid w:val="003561E6"/>
    <w:rsid w:val="00374EBA"/>
    <w:rsid w:val="003954D9"/>
    <w:rsid w:val="003A7B15"/>
    <w:rsid w:val="003B28D0"/>
    <w:rsid w:val="003C261D"/>
    <w:rsid w:val="003C40B3"/>
    <w:rsid w:val="003F3CA1"/>
    <w:rsid w:val="003F4BAC"/>
    <w:rsid w:val="003F68F8"/>
    <w:rsid w:val="004014A3"/>
    <w:rsid w:val="0040380D"/>
    <w:rsid w:val="0041468E"/>
    <w:rsid w:val="0041575F"/>
    <w:rsid w:val="0042345F"/>
    <w:rsid w:val="004651B8"/>
    <w:rsid w:val="00466E65"/>
    <w:rsid w:val="00470968"/>
    <w:rsid w:val="00475C50"/>
    <w:rsid w:val="00486670"/>
    <w:rsid w:val="004871AE"/>
    <w:rsid w:val="004A56BF"/>
    <w:rsid w:val="004B1B35"/>
    <w:rsid w:val="004B1D7B"/>
    <w:rsid w:val="004D0373"/>
    <w:rsid w:val="004D4822"/>
    <w:rsid w:val="004F3DCE"/>
    <w:rsid w:val="005019CA"/>
    <w:rsid w:val="00501FF3"/>
    <w:rsid w:val="00505457"/>
    <w:rsid w:val="0051531C"/>
    <w:rsid w:val="005162F8"/>
    <w:rsid w:val="00527FD8"/>
    <w:rsid w:val="005301C5"/>
    <w:rsid w:val="005418FE"/>
    <w:rsid w:val="00554D0B"/>
    <w:rsid w:val="005906D2"/>
    <w:rsid w:val="00591F05"/>
    <w:rsid w:val="005B1209"/>
    <w:rsid w:val="005B4EAF"/>
    <w:rsid w:val="005D77D8"/>
    <w:rsid w:val="005E05A0"/>
    <w:rsid w:val="005E3F38"/>
    <w:rsid w:val="005E5781"/>
    <w:rsid w:val="005F2D05"/>
    <w:rsid w:val="005F72BB"/>
    <w:rsid w:val="0061434C"/>
    <w:rsid w:val="006435A9"/>
    <w:rsid w:val="006512D3"/>
    <w:rsid w:val="00654002"/>
    <w:rsid w:val="006645DA"/>
    <w:rsid w:val="00666138"/>
    <w:rsid w:val="00671C60"/>
    <w:rsid w:val="0067218B"/>
    <w:rsid w:val="006921B8"/>
    <w:rsid w:val="00693B62"/>
    <w:rsid w:val="006A698B"/>
    <w:rsid w:val="006A6F4E"/>
    <w:rsid w:val="006B0590"/>
    <w:rsid w:val="006B5C52"/>
    <w:rsid w:val="006C3214"/>
    <w:rsid w:val="006C35C9"/>
    <w:rsid w:val="006D179F"/>
    <w:rsid w:val="006D50E1"/>
    <w:rsid w:val="006E25B8"/>
    <w:rsid w:val="0070243E"/>
    <w:rsid w:val="00702C56"/>
    <w:rsid w:val="007042A5"/>
    <w:rsid w:val="00730569"/>
    <w:rsid w:val="00740A9E"/>
    <w:rsid w:val="00746CF2"/>
    <w:rsid w:val="00747BE8"/>
    <w:rsid w:val="00747C7C"/>
    <w:rsid w:val="007622A7"/>
    <w:rsid w:val="007660D7"/>
    <w:rsid w:val="00771DCC"/>
    <w:rsid w:val="007912C0"/>
    <w:rsid w:val="007966DD"/>
    <w:rsid w:val="007977B8"/>
    <w:rsid w:val="007B01DC"/>
    <w:rsid w:val="007E0683"/>
    <w:rsid w:val="007E34A3"/>
    <w:rsid w:val="007F7E8C"/>
    <w:rsid w:val="00821080"/>
    <w:rsid w:val="00832627"/>
    <w:rsid w:val="008363F5"/>
    <w:rsid w:val="00846061"/>
    <w:rsid w:val="0087254E"/>
    <w:rsid w:val="008861D6"/>
    <w:rsid w:val="00894737"/>
    <w:rsid w:val="008A7E8C"/>
    <w:rsid w:val="008B4C1C"/>
    <w:rsid w:val="008D66AE"/>
    <w:rsid w:val="008D6770"/>
    <w:rsid w:val="008D766D"/>
    <w:rsid w:val="008E2680"/>
    <w:rsid w:val="008F6E0F"/>
    <w:rsid w:val="00910961"/>
    <w:rsid w:val="00913CD9"/>
    <w:rsid w:val="00925D7A"/>
    <w:rsid w:val="00932E1E"/>
    <w:rsid w:val="0093633E"/>
    <w:rsid w:val="00943947"/>
    <w:rsid w:val="00952ECB"/>
    <w:rsid w:val="00972675"/>
    <w:rsid w:val="00976627"/>
    <w:rsid w:val="00986D9E"/>
    <w:rsid w:val="00986EBC"/>
    <w:rsid w:val="009906A4"/>
    <w:rsid w:val="00991549"/>
    <w:rsid w:val="00992197"/>
    <w:rsid w:val="009A77B4"/>
    <w:rsid w:val="009A7B97"/>
    <w:rsid w:val="009B1982"/>
    <w:rsid w:val="009D1ACC"/>
    <w:rsid w:val="009D4593"/>
    <w:rsid w:val="009D6ED9"/>
    <w:rsid w:val="009F1631"/>
    <w:rsid w:val="009F1876"/>
    <w:rsid w:val="009F1C2B"/>
    <w:rsid w:val="009F3D15"/>
    <w:rsid w:val="009F61FD"/>
    <w:rsid w:val="009F6B70"/>
    <w:rsid w:val="00A23B15"/>
    <w:rsid w:val="00A2522D"/>
    <w:rsid w:val="00A25C66"/>
    <w:rsid w:val="00A3283D"/>
    <w:rsid w:val="00A33EED"/>
    <w:rsid w:val="00A42B24"/>
    <w:rsid w:val="00A435F8"/>
    <w:rsid w:val="00A522C5"/>
    <w:rsid w:val="00A7375D"/>
    <w:rsid w:val="00A74C7D"/>
    <w:rsid w:val="00A77455"/>
    <w:rsid w:val="00A96962"/>
    <w:rsid w:val="00A97130"/>
    <w:rsid w:val="00AC3E98"/>
    <w:rsid w:val="00AD7DA4"/>
    <w:rsid w:val="00AF1E55"/>
    <w:rsid w:val="00AF5F71"/>
    <w:rsid w:val="00B00985"/>
    <w:rsid w:val="00B059E9"/>
    <w:rsid w:val="00B23412"/>
    <w:rsid w:val="00B30165"/>
    <w:rsid w:val="00B3754D"/>
    <w:rsid w:val="00B437B2"/>
    <w:rsid w:val="00B50D1C"/>
    <w:rsid w:val="00B51BBC"/>
    <w:rsid w:val="00B54C22"/>
    <w:rsid w:val="00B63CAD"/>
    <w:rsid w:val="00B75B19"/>
    <w:rsid w:val="00BA1AD4"/>
    <w:rsid w:val="00BA2B14"/>
    <w:rsid w:val="00BA3FE0"/>
    <w:rsid w:val="00BB7CA8"/>
    <w:rsid w:val="00BC3FCC"/>
    <w:rsid w:val="00BC6379"/>
    <w:rsid w:val="00BE7873"/>
    <w:rsid w:val="00BF7A03"/>
    <w:rsid w:val="00C02CF1"/>
    <w:rsid w:val="00C267D8"/>
    <w:rsid w:val="00C33F75"/>
    <w:rsid w:val="00C41323"/>
    <w:rsid w:val="00C5107A"/>
    <w:rsid w:val="00C52611"/>
    <w:rsid w:val="00C556DC"/>
    <w:rsid w:val="00C715F4"/>
    <w:rsid w:val="00C74D0C"/>
    <w:rsid w:val="00C753FA"/>
    <w:rsid w:val="00C81B9D"/>
    <w:rsid w:val="00C94246"/>
    <w:rsid w:val="00C96414"/>
    <w:rsid w:val="00CB43D0"/>
    <w:rsid w:val="00CC1C7E"/>
    <w:rsid w:val="00CC5F5D"/>
    <w:rsid w:val="00CE30D5"/>
    <w:rsid w:val="00CF1FCE"/>
    <w:rsid w:val="00CF3E4E"/>
    <w:rsid w:val="00D00A46"/>
    <w:rsid w:val="00D11C3D"/>
    <w:rsid w:val="00D23E8C"/>
    <w:rsid w:val="00D30896"/>
    <w:rsid w:val="00D33ECC"/>
    <w:rsid w:val="00D5033C"/>
    <w:rsid w:val="00D523CD"/>
    <w:rsid w:val="00D52F09"/>
    <w:rsid w:val="00D63646"/>
    <w:rsid w:val="00D973D9"/>
    <w:rsid w:val="00D97C68"/>
    <w:rsid w:val="00DA5083"/>
    <w:rsid w:val="00DE5612"/>
    <w:rsid w:val="00DE6999"/>
    <w:rsid w:val="00DF3529"/>
    <w:rsid w:val="00E07F0A"/>
    <w:rsid w:val="00E20618"/>
    <w:rsid w:val="00E20EFF"/>
    <w:rsid w:val="00E30389"/>
    <w:rsid w:val="00E31F2E"/>
    <w:rsid w:val="00E41AFC"/>
    <w:rsid w:val="00E447D1"/>
    <w:rsid w:val="00E55180"/>
    <w:rsid w:val="00E55363"/>
    <w:rsid w:val="00E74649"/>
    <w:rsid w:val="00E83B02"/>
    <w:rsid w:val="00E91EF2"/>
    <w:rsid w:val="00EA6CB2"/>
    <w:rsid w:val="00EA78E8"/>
    <w:rsid w:val="00EB38FC"/>
    <w:rsid w:val="00EC2C79"/>
    <w:rsid w:val="00ED050E"/>
    <w:rsid w:val="00ED3464"/>
    <w:rsid w:val="00ED3B86"/>
    <w:rsid w:val="00EE01F7"/>
    <w:rsid w:val="00EF41CD"/>
    <w:rsid w:val="00EF55D3"/>
    <w:rsid w:val="00EF79AE"/>
    <w:rsid w:val="00F15074"/>
    <w:rsid w:val="00F50DE4"/>
    <w:rsid w:val="00F534BD"/>
    <w:rsid w:val="00F602AC"/>
    <w:rsid w:val="00F70CCC"/>
    <w:rsid w:val="00F7192D"/>
    <w:rsid w:val="00F724EA"/>
    <w:rsid w:val="00F8204F"/>
    <w:rsid w:val="00F90E03"/>
    <w:rsid w:val="00F95D6F"/>
    <w:rsid w:val="00F96918"/>
    <w:rsid w:val="00FB19AE"/>
    <w:rsid w:val="00FB3690"/>
    <w:rsid w:val="00FC40D3"/>
    <w:rsid w:val="00FD711A"/>
    <w:rsid w:val="00FE7B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E3C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77B8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46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35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40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1F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31F2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3B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B86"/>
  </w:style>
  <w:style w:type="paragraph" w:styleId="Footer">
    <w:name w:val="footer"/>
    <w:basedOn w:val="Normal"/>
    <w:link w:val="FooterChar"/>
    <w:uiPriority w:val="99"/>
    <w:unhideWhenUsed/>
    <w:rsid w:val="00ED3B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B86"/>
  </w:style>
  <w:style w:type="character" w:styleId="CommentReference">
    <w:name w:val="annotation reference"/>
    <w:basedOn w:val="DefaultParagraphFont"/>
    <w:semiHidden/>
    <w:rsid w:val="00165110"/>
    <w:rPr>
      <w:sz w:val="16"/>
      <w:szCs w:val="16"/>
    </w:rPr>
  </w:style>
  <w:style w:type="paragraph" w:styleId="CommentText">
    <w:name w:val="annotation text"/>
    <w:basedOn w:val="Normal"/>
    <w:semiHidden/>
    <w:rsid w:val="0016511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165110"/>
    <w:rPr>
      <w:b/>
      <w:bCs/>
    </w:rPr>
  </w:style>
  <w:style w:type="paragraph" w:styleId="ListParagraph">
    <w:name w:val="List Paragraph"/>
    <w:aliases w:val="Dot pt,F5 List Paragraph,Colorful List - Accent 11,No Spacing1,List Paragraph Char Char Char,Indicator Text,Numbered Para 1,List Paragraph1,List Paragraph2,Normal numbered,List Paragraph11,OBC Bullet,List Paragraph12,Bullet Styl"/>
    <w:basedOn w:val="Normal"/>
    <w:link w:val="ListParagraphChar"/>
    <w:uiPriority w:val="34"/>
    <w:qFormat/>
    <w:rsid w:val="0020489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977B8"/>
    <w:rPr>
      <w:rFonts w:asciiTheme="majorHAnsi" w:eastAsiaTheme="majorEastAsia" w:hAnsiTheme="majorHAnsi" w:cstheme="majorBidi"/>
      <w:color w:val="365F91" w:themeColor="accent1" w:themeShade="BF"/>
      <w:sz w:val="32"/>
      <w:szCs w:val="32"/>
      <w:lang/>
    </w:rPr>
  </w:style>
  <w:style w:type="character" w:styleId="Hyperlink">
    <w:name w:val="Hyperlink"/>
    <w:basedOn w:val="DefaultParagraphFont"/>
    <w:uiPriority w:val="99"/>
    <w:unhideWhenUsed/>
    <w:rsid w:val="007977B8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7977B8"/>
    <w:pPr>
      <w:spacing w:after="100" w:line="256" w:lineRule="auto"/>
    </w:pPr>
    <w:rPr>
      <w:rFonts w:asciiTheme="minorHAnsi" w:eastAsiaTheme="minorHAnsi" w:hAnsiTheme="minorHAnsi" w:cstheme="minorBidi"/>
      <w:lang/>
    </w:rPr>
  </w:style>
  <w:style w:type="paragraph" w:styleId="TOC2">
    <w:name w:val="toc 2"/>
    <w:basedOn w:val="Normal"/>
    <w:next w:val="Normal"/>
    <w:autoRedefine/>
    <w:uiPriority w:val="39"/>
    <w:unhideWhenUsed/>
    <w:rsid w:val="007977B8"/>
    <w:pPr>
      <w:spacing w:after="100" w:line="256" w:lineRule="auto"/>
      <w:ind w:left="220"/>
    </w:pPr>
    <w:rPr>
      <w:rFonts w:asciiTheme="minorHAnsi" w:eastAsiaTheme="minorHAnsi" w:hAnsiTheme="minorHAnsi" w:cstheme="minorBidi"/>
      <w:lang/>
    </w:rPr>
  </w:style>
  <w:style w:type="character" w:customStyle="1" w:styleId="ListParagraphChar">
    <w:name w:val="List Paragraph Char"/>
    <w:aliases w:val="Dot pt Char,F5 List Paragraph Char,Colorful List - Accent 11 Char,No Spacing1 Char,List Paragraph Char Char Char Char,Indicator Text Char,Numbered Para 1 Char,List Paragraph1 Char,List Paragraph2 Char,Normal numbered Char"/>
    <w:link w:val="ListParagraph"/>
    <w:uiPriority w:val="34"/>
    <w:qFormat/>
    <w:locked/>
    <w:rsid w:val="007977B8"/>
    <w:rPr>
      <w:sz w:val="22"/>
      <w:szCs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977B8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7977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646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C35C9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6C35C9"/>
    <w:pPr>
      <w:spacing w:after="100"/>
      <w:ind w:left="440"/>
    </w:pPr>
  </w:style>
  <w:style w:type="character" w:styleId="Emphasis">
    <w:name w:val="Emphasis"/>
    <w:basedOn w:val="DefaultParagraphFont"/>
    <w:uiPriority w:val="20"/>
    <w:qFormat/>
    <w:rsid w:val="00070EC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77B8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sr-Cyrl-R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46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35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40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1F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31F2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3B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B86"/>
  </w:style>
  <w:style w:type="paragraph" w:styleId="Footer">
    <w:name w:val="footer"/>
    <w:basedOn w:val="Normal"/>
    <w:link w:val="FooterChar"/>
    <w:uiPriority w:val="99"/>
    <w:unhideWhenUsed/>
    <w:rsid w:val="00ED3B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B86"/>
  </w:style>
  <w:style w:type="character" w:styleId="CommentReference">
    <w:name w:val="annotation reference"/>
    <w:basedOn w:val="DefaultParagraphFont"/>
    <w:semiHidden/>
    <w:rsid w:val="00165110"/>
    <w:rPr>
      <w:sz w:val="16"/>
      <w:szCs w:val="16"/>
    </w:rPr>
  </w:style>
  <w:style w:type="paragraph" w:styleId="CommentText">
    <w:name w:val="annotation text"/>
    <w:basedOn w:val="Normal"/>
    <w:semiHidden/>
    <w:rsid w:val="0016511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165110"/>
    <w:rPr>
      <w:b/>
      <w:bCs/>
    </w:rPr>
  </w:style>
  <w:style w:type="paragraph" w:styleId="ListParagraph">
    <w:name w:val="List Paragraph"/>
    <w:aliases w:val="Dot pt,F5 List Paragraph,Colorful List - Accent 11,No Spacing1,List Paragraph Char Char Char,Indicator Text,Numbered Para 1,List Paragraph1,List Paragraph2,Normal numbered,List Paragraph11,OBC Bullet,List Paragraph12,Bullet Styl"/>
    <w:basedOn w:val="Normal"/>
    <w:link w:val="ListParagraphChar"/>
    <w:uiPriority w:val="34"/>
    <w:qFormat/>
    <w:rsid w:val="0020489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977B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sr-Cyrl-RS"/>
    </w:rPr>
  </w:style>
  <w:style w:type="character" w:styleId="Hyperlink">
    <w:name w:val="Hyperlink"/>
    <w:basedOn w:val="DefaultParagraphFont"/>
    <w:uiPriority w:val="99"/>
    <w:unhideWhenUsed/>
    <w:rsid w:val="007977B8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7977B8"/>
    <w:pPr>
      <w:spacing w:after="100" w:line="256" w:lineRule="auto"/>
    </w:pPr>
    <w:rPr>
      <w:rFonts w:asciiTheme="minorHAnsi" w:eastAsiaTheme="minorHAnsi" w:hAnsiTheme="minorHAnsi" w:cstheme="minorBidi"/>
      <w:lang w:val="sr-Cyrl-RS"/>
    </w:rPr>
  </w:style>
  <w:style w:type="paragraph" w:styleId="TOC2">
    <w:name w:val="toc 2"/>
    <w:basedOn w:val="Normal"/>
    <w:next w:val="Normal"/>
    <w:autoRedefine/>
    <w:uiPriority w:val="39"/>
    <w:unhideWhenUsed/>
    <w:rsid w:val="007977B8"/>
    <w:pPr>
      <w:spacing w:after="100" w:line="256" w:lineRule="auto"/>
      <w:ind w:left="220"/>
    </w:pPr>
    <w:rPr>
      <w:rFonts w:asciiTheme="minorHAnsi" w:eastAsiaTheme="minorHAnsi" w:hAnsiTheme="minorHAnsi" w:cstheme="minorBidi"/>
      <w:lang w:val="sr-Cyrl-RS"/>
    </w:rPr>
  </w:style>
  <w:style w:type="character" w:customStyle="1" w:styleId="ListParagraphChar">
    <w:name w:val="List Paragraph Char"/>
    <w:aliases w:val="Dot pt Char,F5 List Paragraph Char,Colorful List - Accent 11 Char,No Spacing1 Char,List Paragraph Char Char Char Char,Indicator Text Char,Numbered Para 1 Char,List Paragraph1 Char,List Paragraph2 Char,Normal numbered Char"/>
    <w:link w:val="ListParagraph"/>
    <w:uiPriority w:val="34"/>
    <w:qFormat/>
    <w:locked/>
    <w:rsid w:val="007977B8"/>
    <w:rPr>
      <w:sz w:val="22"/>
      <w:szCs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977B8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7977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646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C35C9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6C35C9"/>
    <w:pPr>
      <w:spacing w:after="100"/>
      <w:ind w:left="440"/>
    </w:pPr>
  </w:style>
  <w:style w:type="character" w:styleId="Emphasis">
    <w:name w:val="Emphasis"/>
    <w:basedOn w:val="DefaultParagraphFont"/>
    <w:uiPriority w:val="20"/>
    <w:qFormat/>
    <w:rsid w:val="00070EC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8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1F121-C581-4373-9719-759479949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18</Pages>
  <Words>3344</Words>
  <Characters>19063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22363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 Pavlovic Krizanic</dc:creator>
  <cp:lastModifiedBy>Win 10 pro</cp:lastModifiedBy>
  <cp:revision>8</cp:revision>
  <cp:lastPrinted>2021-12-13T07:47:00Z</cp:lastPrinted>
  <dcterms:created xsi:type="dcterms:W3CDTF">2021-12-13T11:39:00Z</dcterms:created>
  <dcterms:modified xsi:type="dcterms:W3CDTF">2022-01-11T08:25:00Z</dcterms:modified>
</cp:coreProperties>
</file>